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F3E" w:rsidRDefault="007E2F3E" w:rsidP="007E2F3E">
      <w:pPr>
        <w:jc w:val="center"/>
        <w:rPr>
          <w:b/>
          <w:sz w:val="28"/>
          <w:szCs w:val="28"/>
        </w:rPr>
      </w:pPr>
      <w:r>
        <w:rPr>
          <w:b/>
          <w:sz w:val="28"/>
          <w:szCs w:val="28"/>
        </w:rPr>
        <w:t>СОГЛАШЕНИЕ (ДОГОВОР)</w:t>
      </w:r>
    </w:p>
    <w:p w:rsidR="007E2F3E" w:rsidRDefault="007E2F3E" w:rsidP="007E2F3E">
      <w:pPr>
        <w:ind w:firstLine="700"/>
        <w:jc w:val="center"/>
        <w:rPr>
          <w:sz w:val="28"/>
          <w:szCs w:val="28"/>
        </w:rPr>
      </w:pPr>
      <w:r>
        <w:rPr>
          <w:sz w:val="28"/>
          <w:szCs w:val="28"/>
        </w:rPr>
        <w:t>о сотрудничестве в сфере обучения средних медицинских, фармацевтических и других работников медицинской организации Республики Башкортостан по дополнительным профессиональным программам повышения квалификации и профессиональной переподготовки</w:t>
      </w:r>
    </w:p>
    <w:p w:rsidR="007E2F3E" w:rsidRDefault="007E2F3E" w:rsidP="007E2F3E">
      <w:pPr>
        <w:shd w:val="clear" w:color="auto" w:fill="FFFFFF"/>
        <w:ind w:firstLine="700"/>
        <w:jc w:val="both"/>
        <w:rPr>
          <w:sz w:val="28"/>
          <w:szCs w:val="28"/>
          <w:lang w:val="ru-RU"/>
        </w:rPr>
      </w:pPr>
    </w:p>
    <w:p w:rsidR="007E2F3E" w:rsidRDefault="007E2F3E" w:rsidP="007E2F3E">
      <w:pPr>
        <w:shd w:val="clear" w:color="auto" w:fill="FFFFFF"/>
        <w:ind w:firstLine="700"/>
        <w:jc w:val="both"/>
        <w:rPr>
          <w:sz w:val="28"/>
          <w:szCs w:val="28"/>
        </w:rPr>
      </w:pPr>
      <w:proofErr w:type="gramStart"/>
      <w:r>
        <w:rPr>
          <w:sz w:val="28"/>
          <w:szCs w:val="28"/>
        </w:rPr>
        <w:t xml:space="preserve">Государственное автономное учреждение дополнительного профессионального образования Республики Башкортостан «Центр повышения квалификации», действующий на основании Устава и лицензии Управления по контролю и надзору в сфере образования Республики Башкортостан рег. № 2800 от 26.06.2014 г. Серия 02 Л 01 № 0004515, в лице директора </w:t>
      </w:r>
      <w:proofErr w:type="spellStart"/>
      <w:r>
        <w:rPr>
          <w:sz w:val="28"/>
          <w:szCs w:val="28"/>
        </w:rPr>
        <w:t>Лашиной</w:t>
      </w:r>
      <w:proofErr w:type="spellEnd"/>
      <w:r>
        <w:rPr>
          <w:sz w:val="28"/>
          <w:szCs w:val="28"/>
        </w:rPr>
        <w:t xml:space="preserve"> Г.В. (Исполнитель) с одной стороны, и организация (учреждение, предприятие) __________________________________________ в лице руководителя ________________________________________________ (Заказчик), действующего на основании Устава (Положения</w:t>
      </w:r>
      <w:proofErr w:type="gramEnd"/>
      <w:r>
        <w:rPr>
          <w:sz w:val="28"/>
          <w:szCs w:val="28"/>
        </w:rPr>
        <w:t xml:space="preserve">) </w:t>
      </w:r>
      <w:proofErr w:type="gramStart"/>
      <w:r>
        <w:rPr>
          <w:sz w:val="28"/>
          <w:szCs w:val="28"/>
        </w:rPr>
        <w:t xml:space="preserve">с другой стороны, руководствуясь ТК РФ, Федеральным законом от 29 декабря 2012 г. № 273-ФЗ «Об образовании в Российской Федерации» и Законом Республики Башкортостан от 1 июля 2013 г. № 696-з «Об образовании в Республике Башкортостан» с целью обучения специалистов со средним медицинским и фармацевтическим образованием и других работников </w:t>
      </w:r>
      <w:r>
        <w:rPr>
          <w:b/>
          <w:sz w:val="28"/>
          <w:szCs w:val="28"/>
        </w:rPr>
        <w:t xml:space="preserve">Заказчика </w:t>
      </w:r>
      <w:r>
        <w:rPr>
          <w:sz w:val="28"/>
          <w:szCs w:val="28"/>
        </w:rPr>
        <w:t>(далее специалисты)</w:t>
      </w:r>
      <w:r>
        <w:rPr>
          <w:b/>
          <w:sz w:val="28"/>
          <w:szCs w:val="28"/>
        </w:rPr>
        <w:t xml:space="preserve"> </w:t>
      </w:r>
      <w:r>
        <w:rPr>
          <w:sz w:val="28"/>
          <w:szCs w:val="28"/>
        </w:rPr>
        <w:t>по дополнительным профессиональным программам повышения квалификации и профессиональной переподготовки (далее</w:t>
      </w:r>
      <w:proofErr w:type="gramEnd"/>
      <w:r>
        <w:rPr>
          <w:sz w:val="28"/>
          <w:szCs w:val="28"/>
        </w:rPr>
        <w:t xml:space="preserve"> </w:t>
      </w:r>
      <w:proofErr w:type="gramStart"/>
      <w:r>
        <w:rPr>
          <w:sz w:val="28"/>
          <w:szCs w:val="28"/>
        </w:rPr>
        <w:t>ДПП) заключили настоящее соглашение о нижеследующем:</w:t>
      </w:r>
      <w:proofErr w:type="gramEnd"/>
    </w:p>
    <w:p w:rsidR="007E2F3E" w:rsidRDefault="007E2F3E" w:rsidP="007E2F3E">
      <w:pPr>
        <w:shd w:val="clear" w:color="auto" w:fill="FFFFFF"/>
        <w:ind w:firstLine="700"/>
        <w:jc w:val="both"/>
        <w:rPr>
          <w:b/>
          <w:sz w:val="28"/>
          <w:szCs w:val="28"/>
        </w:rPr>
      </w:pPr>
      <w:r>
        <w:rPr>
          <w:sz w:val="28"/>
          <w:szCs w:val="28"/>
        </w:rPr>
        <w:t xml:space="preserve"> </w:t>
      </w:r>
      <w:r>
        <w:rPr>
          <w:b/>
          <w:sz w:val="28"/>
          <w:szCs w:val="28"/>
        </w:rPr>
        <w:t>1.</w:t>
      </w:r>
      <w:r>
        <w:rPr>
          <w:sz w:val="14"/>
          <w:szCs w:val="14"/>
        </w:rPr>
        <w:t xml:space="preserve">       </w:t>
      </w:r>
      <w:r>
        <w:rPr>
          <w:b/>
          <w:sz w:val="28"/>
          <w:szCs w:val="28"/>
        </w:rPr>
        <w:t>Предмет соглашения</w:t>
      </w:r>
    </w:p>
    <w:p w:rsidR="007E2F3E" w:rsidRDefault="007E2F3E" w:rsidP="007E2F3E">
      <w:pPr>
        <w:shd w:val="clear" w:color="auto" w:fill="FFFFFF"/>
        <w:ind w:firstLine="700"/>
        <w:jc w:val="both"/>
        <w:rPr>
          <w:sz w:val="28"/>
          <w:szCs w:val="28"/>
        </w:rPr>
      </w:pPr>
      <w:r>
        <w:rPr>
          <w:sz w:val="28"/>
          <w:szCs w:val="28"/>
        </w:rPr>
        <w:t>1.1.</w:t>
      </w:r>
      <w:r>
        <w:rPr>
          <w:sz w:val="14"/>
          <w:szCs w:val="14"/>
        </w:rPr>
        <w:t xml:space="preserve"> </w:t>
      </w:r>
      <w:r>
        <w:rPr>
          <w:sz w:val="28"/>
          <w:szCs w:val="28"/>
        </w:rPr>
        <w:t>Стороны согласились сотрудничать в 2024 году в сфере обучения специалистов по ДПП.</w:t>
      </w:r>
    </w:p>
    <w:p w:rsidR="007E2F3E" w:rsidRDefault="007E2F3E" w:rsidP="007E2F3E">
      <w:pPr>
        <w:ind w:firstLine="700"/>
        <w:jc w:val="both"/>
        <w:rPr>
          <w:sz w:val="28"/>
          <w:szCs w:val="28"/>
        </w:rPr>
      </w:pPr>
      <w:r>
        <w:rPr>
          <w:sz w:val="28"/>
          <w:szCs w:val="28"/>
        </w:rPr>
        <w:t>1.2.</w:t>
      </w:r>
      <w:r>
        <w:rPr>
          <w:sz w:val="14"/>
          <w:szCs w:val="14"/>
        </w:rPr>
        <w:t xml:space="preserve"> </w:t>
      </w:r>
      <w:r>
        <w:rPr>
          <w:sz w:val="28"/>
          <w:szCs w:val="28"/>
        </w:rPr>
        <w:t xml:space="preserve">Порядок финансирования обучения специалистов устанавливается </w:t>
      </w:r>
      <w:proofErr w:type="gramStart"/>
      <w:r>
        <w:rPr>
          <w:sz w:val="28"/>
          <w:szCs w:val="28"/>
        </w:rPr>
        <w:t>Министерством здравоохранения Республики Башкортостан, в соответствии с действующими Федеральными законами, а также Правилами использования медицинскими организациями средств нормированного страхового запаса Федерального фонда обязательного медицинского страхования, нормированного страхового запаса территориального фонда обязательного медицинского страхования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утвержденных Постановлением Правительства</w:t>
      </w:r>
      <w:proofErr w:type="gramEnd"/>
      <w:r>
        <w:rPr>
          <w:sz w:val="28"/>
          <w:szCs w:val="28"/>
        </w:rPr>
        <w:t xml:space="preserve"> РФ от 26.02.2021 N 273.</w:t>
      </w:r>
    </w:p>
    <w:p w:rsidR="007E2F3E" w:rsidRDefault="007E2F3E" w:rsidP="007E2F3E">
      <w:pPr>
        <w:ind w:firstLine="700"/>
        <w:jc w:val="both"/>
        <w:rPr>
          <w:sz w:val="28"/>
          <w:szCs w:val="28"/>
        </w:rPr>
      </w:pPr>
      <w:r>
        <w:rPr>
          <w:sz w:val="28"/>
          <w:szCs w:val="28"/>
        </w:rPr>
        <w:t xml:space="preserve">1.3.На услуги, не финансируемые Министерством здравоохранения Республики Башкортостан, в </w:t>
      </w:r>
      <w:proofErr w:type="spellStart"/>
      <w:r>
        <w:rPr>
          <w:sz w:val="28"/>
          <w:szCs w:val="28"/>
        </w:rPr>
        <w:t>т.ч</w:t>
      </w:r>
      <w:proofErr w:type="spellEnd"/>
      <w:r>
        <w:rPr>
          <w:sz w:val="28"/>
          <w:szCs w:val="28"/>
        </w:rPr>
        <w:t>. обучение, заключаются отдельные договоры с юридическими или физическими лицами.</w:t>
      </w:r>
    </w:p>
    <w:p w:rsidR="007E2F3E" w:rsidRDefault="007E2F3E" w:rsidP="007E2F3E">
      <w:pPr>
        <w:shd w:val="clear" w:color="auto" w:fill="FFFFFF"/>
        <w:ind w:firstLine="700"/>
        <w:rPr>
          <w:b/>
          <w:sz w:val="28"/>
          <w:szCs w:val="28"/>
        </w:rPr>
      </w:pPr>
      <w:r>
        <w:rPr>
          <w:b/>
          <w:sz w:val="28"/>
          <w:szCs w:val="28"/>
        </w:rPr>
        <w:t>2.</w:t>
      </w:r>
      <w:r>
        <w:rPr>
          <w:sz w:val="14"/>
          <w:szCs w:val="14"/>
        </w:rPr>
        <w:t xml:space="preserve"> </w:t>
      </w:r>
      <w:r>
        <w:rPr>
          <w:b/>
          <w:sz w:val="28"/>
          <w:szCs w:val="28"/>
        </w:rPr>
        <w:t>Обязательства сторон</w:t>
      </w:r>
    </w:p>
    <w:p w:rsidR="007E2F3E" w:rsidRDefault="007E2F3E" w:rsidP="007E2F3E">
      <w:pPr>
        <w:shd w:val="clear" w:color="auto" w:fill="FFFFFF"/>
        <w:ind w:firstLine="700"/>
        <w:jc w:val="both"/>
        <w:rPr>
          <w:sz w:val="28"/>
          <w:szCs w:val="28"/>
        </w:rPr>
      </w:pPr>
      <w:r>
        <w:rPr>
          <w:sz w:val="28"/>
          <w:szCs w:val="28"/>
        </w:rPr>
        <w:t>Стороны принимают на себя следующие обязательства:</w:t>
      </w:r>
    </w:p>
    <w:p w:rsidR="007E2F3E" w:rsidRDefault="007E2F3E" w:rsidP="007E2F3E">
      <w:pPr>
        <w:shd w:val="clear" w:color="auto" w:fill="FFFFFF"/>
        <w:ind w:firstLine="700"/>
        <w:jc w:val="both"/>
        <w:rPr>
          <w:b/>
          <w:sz w:val="28"/>
          <w:szCs w:val="28"/>
        </w:rPr>
      </w:pPr>
      <w:r>
        <w:rPr>
          <w:sz w:val="28"/>
          <w:szCs w:val="28"/>
        </w:rPr>
        <w:t>2.1.</w:t>
      </w:r>
      <w:r>
        <w:rPr>
          <w:sz w:val="14"/>
          <w:szCs w:val="14"/>
        </w:rPr>
        <w:t xml:space="preserve"> </w:t>
      </w:r>
      <w:r>
        <w:rPr>
          <w:b/>
          <w:sz w:val="28"/>
          <w:szCs w:val="28"/>
        </w:rPr>
        <w:t>Заказчик:</w:t>
      </w:r>
    </w:p>
    <w:p w:rsidR="007E2F3E" w:rsidRDefault="007E2F3E" w:rsidP="007E2F3E">
      <w:pPr>
        <w:ind w:firstLine="700"/>
        <w:jc w:val="both"/>
        <w:rPr>
          <w:sz w:val="28"/>
          <w:szCs w:val="28"/>
        </w:rPr>
      </w:pPr>
      <w:r>
        <w:rPr>
          <w:sz w:val="28"/>
          <w:szCs w:val="28"/>
        </w:rPr>
        <w:lastRenderedPageBreak/>
        <w:t>2.1.1.</w:t>
      </w:r>
      <w:r>
        <w:rPr>
          <w:sz w:val="14"/>
          <w:szCs w:val="14"/>
        </w:rPr>
        <w:t xml:space="preserve">   </w:t>
      </w:r>
      <w:r>
        <w:rPr>
          <w:sz w:val="28"/>
          <w:szCs w:val="28"/>
        </w:rPr>
        <w:t xml:space="preserve">Предоставляет Исполнителю календарную заявку-график на обучение специалистов по ДПП в 2024 году (далее заявка) согласно Приложению к Соглашению (договору) </w:t>
      </w:r>
      <w:r>
        <w:rPr>
          <w:b/>
          <w:sz w:val="28"/>
          <w:szCs w:val="28"/>
        </w:rPr>
        <w:t>не позднее 28 апреля 202</w:t>
      </w:r>
      <w:r w:rsidR="000B0288">
        <w:rPr>
          <w:b/>
          <w:sz w:val="28"/>
          <w:szCs w:val="28"/>
          <w:lang w:val="ru-RU"/>
        </w:rPr>
        <w:t>3</w:t>
      </w:r>
      <w:r>
        <w:rPr>
          <w:b/>
          <w:sz w:val="28"/>
          <w:szCs w:val="28"/>
        </w:rPr>
        <w:t xml:space="preserve"> года. Заявка </w:t>
      </w:r>
      <w:r>
        <w:rPr>
          <w:sz w:val="28"/>
          <w:szCs w:val="28"/>
        </w:rPr>
        <w:t>подается в соответствии с Планом согласования заявки (утверждено приказом МЗ РБ № 1934-Д от 02.12.2022 г.).</w:t>
      </w:r>
    </w:p>
    <w:p w:rsidR="007E2F3E" w:rsidRDefault="007E2F3E" w:rsidP="007E2F3E">
      <w:pPr>
        <w:ind w:firstLine="700"/>
        <w:jc w:val="both"/>
        <w:rPr>
          <w:sz w:val="28"/>
          <w:szCs w:val="28"/>
        </w:rPr>
      </w:pPr>
      <w:r>
        <w:rPr>
          <w:sz w:val="28"/>
          <w:szCs w:val="28"/>
        </w:rPr>
        <w:t>2.1.2.</w:t>
      </w:r>
      <w:r>
        <w:rPr>
          <w:sz w:val="14"/>
          <w:szCs w:val="14"/>
        </w:rPr>
        <w:t xml:space="preserve"> </w:t>
      </w:r>
      <w:bookmarkStart w:id="0" w:name="_GoBack"/>
      <w:bookmarkEnd w:id="0"/>
      <w:r>
        <w:rPr>
          <w:sz w:val="28"/>
          <w:szCs w:val="28"/>
        </w:rPr>
        <w:t>Предоставляет Исполнителю сведения и документы, необходимые для исполнения настоящего Соглашения.</w:t>
      </w:r>
    </w:p>
    <w:p w:rsidR="007E2F3E" w:rsidRDefault="007E2F3E" w:rsidP="007E2F3E">
      <w:pPr>
        <w:shd w:val="clear" w:color="auto" w:fill="FFFFFF"/>
        <w:ind w:firstLine="700"/>
        <w:jc w:val="both"/>
        <w:rPr>
          <w:sz w:val="28"/>
          <w:szCs w:val="28"/>
        </w:rPr>
      </w:pPr>
      <w:r>
        <w:rPr>
          <w:sz w:val="28"/>
          <w:szCs w:val="28"/>
        </w:rPr>
        <w:t>2.1.3.</w:t>
      </w:r>
      <w:r>
        <w:rPr>
          <w:sz w:val="14"/>
          <w:szCs w:val="14"/>
        </w:rPr>
        <w:t xml:space="preserve">   </w:t>
      </w:r>
      <w:r>
        <w:rPr>
          <w:sz w:val="28"/>
          <w:szCs w:val="28"/>
        </w:rPr>
        <w:t>Обеспечивает в установленном порядке направление на обучение специалистов по ДПП в соответствии со сроками, указанными в путевках.</w:t>
      </w:r>
    </w:p>
    <w:p w:rsidR="007E2F3E" w:rsidRDefault="007E2F3E" w:rsidP="007E2F3E">
      <w:pPr>
        <w:shd w:val="clear" w:color="auto" w:fill="FFFFFF"/>
        <w:ind w:firstLine="700"/>
        <w:jc w:val="both"/>
        <w:rPr>
          <w:sz w:val="28"/>
          <w:szCs w:val="28"/>
        </w:rPr>
      </w:pPr>
      <w:r>
        <w:rPr>
          <w:sz w:val="28"/>
          <w:szCs w:val="28"/>
        </w:rPr>
        <w:t>2.1.4.</w:t>
      </w:r>
      <w:r>
        <w:rPr>
          <w:sz w:val="14"/>
          <w:szCs w:val="14"/>
        </w:rPr>
        <w:t xml:space="preserve">   </w:t>
      </w:r>
      <w:r>
        <w:rPr>
          <w:sz w:val="28"/>
          <w:szCs w:val="28"/>
        </w:rPr>
        <w:t>Обеспечивает условия для организации и проведения практического обучения на клинической базе Заказчика – помещения, оснащенные необходимым инвентарем и оборудованием, и квалифицированные специалисты из числа работников Заказчика.</w:t>
      </w:r>
    </w:p>
    <w:p w:rsidR="007E2F3E" w:rsidRDefault="007E2F3E" w:rsidP="007E2F3E">
      <w:pPr>
        <w:shd w:val="clear" w:color="auto" w:fill="FFFFFF"/>
        <w:ind w:firstLine="700"/>
        <w:jc w:val="both"/>
        <w:rPr>
          <w:sz w:val="28"/>
          <w:szCs w:val="28"/>
        </w:rPr>
      </w:pPr>
      <w:r>
        <w:rPr>
          <w:sz w:val="28"/>
          <w:szCs w:val="28"/>
        </w:rPr>
        <w:t>2.1.5.</w:t>
      </w:r>
      <w:r>
        <w:rPr>
          <w:sz w:val="14"/>
          <w:szCs w:val="14"/>
        </w:rPr>
        <w:t xml:space="preserve">   </w:t>
      </w:r>
      <w:r>
        <w:rPr>
          <w:sz w:val="28"/>
          <w:szCs w:val="28"/>
        </w:rPr>
        <w:t xml:space="preserve">Обеспечивает своевременную оплату за </w:t>
      </w:r>
      <w:proofErr w:type="gramStart"/>
      <w:r>
        <w:rPr>
          <w:sz w:val="28"/>
          <w:szCs w:val="28"/>
        </w:rPr>
        <w:t>обучение по</w:t>
      </w:r>
      <w:proofErr w:type="gramEnd"/>
      <w:r>
        <w:rPr>
          <w:sz w:val="28"/>
          <w:szCs w:val="28"/>
        </w:rPr>
        <w:t xml:space="preserve"> заключенным договорам на обучение по дополнительным образовательным программам.</w:t>
      </w:r>
    </w:p>
    <w:p w:rsidR="007E2F3E" w:rsidRDefault="007E2F3E" w:rsidP="007E2F3E">
      <w:pPr>
        <w:shd w:val="clear" w:color="auto" w:fill="FFFFFF"/>
        <w:ind w:firstLine="700"/>
        <w:jc w:val="both"/>
        <w:rPr>
          <w:sz w:val="28"/>
          <w:szCs w:val="28"/>
        </w:rPr>
      </w:pPr>
      <w:r>
        <w:rPr>
          <w:sz w:val="28"/>
          <w:szCs w:val="28"/>
        </w:rPr>
        <w:t>2.1.6.</w:t>
      </w:r>
      <w:r>
        <w:rPr>
          <w:sz w:val="14"/>
          <w:szCs w:val="14"/>
        </w:rPr>
        <w:t xml:space="preserve">   </w:t>
      </w:r>
      <w:proofErr w:type="gramStart"/>
      <w:r>
        <w:rPr>
          <w:sz w:val="28"/>
          <w:szCs w:val="28"/>
        </w:rPr>
        <w:t>Планирование и направление на обучение специалистов по ДПП осуществляет в соответствии с Приказом МЗ РФ от 3 августа 2012 г. № 66н «Об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 (далее – приказ МЗ РФ №66н), Приказом МЗ РФ от 10.02.2016 №83н «Об</w:t>
      </w:r>
      <w:proofErr w:type="gramEnd"/>
      <w:r>
        <w:rPr>
          <w:sz w:val="28"/>
          <w:szCs w:val="28"/>
        </w:rPr>
        <w:t xml:space="preserve"> </w:t>
      </w:r>
      <w:proofErr w:type="gramStart"/>
      <w:r>
        <w:rPr>
          <w:sz w:val="28"/>
          <w:szCs w:val="28"/>
        </w:rPr>
        <w:t>утверждении Квалификационных требований к медицинским и фармацевтическим работникам со средним медицинским и фармацевтическим образованием» (далее – приказ МЗ РФ №83н) в действующих редакциях и нормативно правовые акты, устанавливающие обязательные для Сторон правила после подписания данного соглашения.</w:t>
      </w:r>
      <w:proofErr w:type="gramEnd"/>
    </w:p>
    <w:p w:rsidR="007E2F3E" w:rsidRDefault="007E2F3E" w:rsidP="007E2F3E">
      <w:pPr>
        <w:shd w:val="clear" w:color="auto" w:fill="FFFFFF"/>
        <w:ind w:firstLine="700"/>
        <w:jc w:val="both"/>
        <w:rPr>
          <w:sz w:val="28"/>
          <w:szCs w:val="28"/>
        </w:rPr>
      </w:pPr>
      <w:r>
        <w:rPr>
          <w:sz w:val="28"/>
          <w:szCs w:val="28"/>
        </w:rPr>
        <w:t>2.1.7.</w:t>
      </w:r>
      <w:r>
        <w:rPr>
          <w:sz w:val="14"/>
          <w:szCs w:val="14"/>
        </w:rPr>
        <w:t xml:space="preserve">   </w:t>
      </w:r>
      <w:r>
        <w:rPr>
          <w:sz w:val="28"/>
          <w:szCs w:val="28"/>
        </w:rPr>
        <w:t xml:space="preserve"> Несет ответственность за указанные данные (в том числе  персональные данные) в заявке.</w:t>
      </w:r>
    </w:p>
    <w:p w:rsidR="007E2F3E" w:rsidRDefault="007E2F3E" w:rsidP="007E2F3E">
      <w:pPr>
        <w:shd w:val="clear" w:color="auto" w:fill="FFFFFF"/>
        <w:ind w:firstLine="700"/>
        <w:jc w:val="both"/>
        <w:rPr>
          <w:b/>
          <w:sz w:val="28"/>
          <w:szCs w:val="28"/>
        </w:rPr>
      </w:pPr>
      <w:r>
        <w:rPr>
          <w:sz w:val="28"/>
          <w:szCs w:val="28"/>
        </w:rPr>
        <w:t>2.2.</w:t>
      </w:r>
      <w:r>
        <w:rPr>
          <w:sz w:val="14"/>
          <w:szCs w:val="14"/>
        </w:rPr>
        <w:t xml:space="preserve"> </w:t>
      </w:r>
      <w:r>
        <w:rPr>
          <w:b/>
          <w:sz w:val="28"/>
          <w:szCs w:val="28"/>
        </w:rPr>
        <w:t>Исполнитель:</w:t>
      </w:r>
    </w:p>
    <w:p w:rsidR="007E2F3E" w:rsidRDefault="007E2F3E" w:rsidP="007E2F3E">
      <w:pPr>
        <w:ind w:firstLine="700"/>
        <w:jc w:val="both"/>
        <w:rPr>
          <w:sz w:val="28"/>
          <w:szCs w:val="28"/>
        </w:rPr>
      </w:pPr>
      <w:r>
        <w:rPr>
          <w:sz w:val="28"/>
          <w:szCs w:val="28"/>
        </w:rPr>
        <w:t>2.2.1.</w:t>
      </w:r>
      <w:r>
        <w:rPr>
          <w:sz w:val="14"/>
          <w:szCs w:val="14"/>
        </w:rPr>
        <w:t xml:space="preserve">   </w:t>
      </w:r>
      <w:proofErr w:type="gramStart"/>
      <w:r>
        <w:rPr>
          <w:sz w:val="28"/>
          <w:szCs w:val="28"/>
        </w:rPr>
        <w:t>Принимает и согласовывает</w:t>
      </w:r>
      <w:proofErr w:type="gramEnd"/>
      <w:r>
        <w:rPr>
          <w:sz w:val="28"/>
          <w:szCs w:val="28"/>
        </w:rPr>
        <w:t xml:space="preserve"> заявку на обучение специалистов по ДПП </w:t>
      </w:r>
      <w:r>
        <w:rPr>
          <w:b/>
          <w:sz w:val="28"/>
          <w:szCs w:val="28"/>
        </w:rPr>
        <w:t xml:space="preserve">Заказчика </w:t>
      </w:r>
      <w:r>
        <w:rPr>
          <w:sz w:val="28"/>
          <w:szCs w:val="28"/>
        </w:rPr>
        <w:t>(приложение к настоящему Соглашению), в рамках Государственного задания Министерства здравоохранения Республики Башкортостан, поступившую в Центр не позднее 28 апреля 2023 г., а также за счет средств направившего Заказчика, или за счет обучаемого.</w:t>
      </w:r>
    </w:p>
    <w:p w:rsidR="007E2F3E" w:rsidRDefault="007E2F3E" w:rsidP="007E2F3E">
      <w:pPr>
        <w:ind w:firstLine="700"/>
        <w:jc w:val="both"/>
        <w:rPr>
          <w:sz w:val="28"/>
          <w:szCs w:val="28"/>
        </w:rPr>
      </w:pPr>
      <w:r>
        <w:rPr>
          <w:sz w:val="28"/>
          <w:szCs w:val="28"/>
        </w:rPr>
        <w:t>2.2.2.</w:t>
      </w:r>
      <w:r>
        <w:rPr>
          <w:sz w:val="14"/>
          <w:szCs w:val="14"/>
        </w:rPr>
        <w:t xml:space="preserve">   </w:t>
      </w:r>
      <w:r>
        <w:rPr>
          <w:sz w:val="28"/>
          <w:szCs w:val="28"/>
        </w:rPr>
        <w:t>Устанавливает график циклов ДПП (по полугодиям) в 2024 году, формы, сроки и виды обучения, в соответствии с согласованными заявками.</w:t>
      </w:r>
    </w:p>
    <w:p w:rsidR="007E2F3E" w:rsidRDefault="007E2F3E" w:rsidP="007E2F3E">
      <w:pPr>
        <w:ind w:firstLine="700"/>
        <w:jc w:val="both"/>
        <w:rPr>
          <w:sz w:val="28"/>
          <w:szCs w:val="28"/>
        </w:rPr>
      </w:pPr>
      <w:r>
        <w:rPr>
          <w:sz w:val="28"/>
          <w:szCs w:val="28"/>
        </w:rPr>
        <w:t>2.2.3.</w:t>
      </w:r>
      <w:r>
        <w:rPr>
          <w:sz w:val="14"/>
          <w:szCs w:val="14"/>
        </w:rPr>
        <w:t xml:space="preserve"> </w:t>
      </w:r>
      <w:r>
        <w:rPr>
          <w:sz w:val="28"/>
          <w:szCs w:val="28"/>
        </w:rPr>
        <w:t>Размещает график циклов ДПП (по полугодиям) в действующей редакции на сайте</w:t>
      </w:r>
      <w:hyperlink r:id="rId5">
        <w:r>
          <w:rPr>
            <w:sz w:val="28"/>
            <w:szCs w:val="28"/>
          </w:rPr>
          <w:t xml:space="preserve"> </w:t>
        </w:r>
      </w:hyperlink>
      <w:hyperlink r:id="rId6">
        <w:r>
          <w:rPr>
            <w:color w:val="1155CC"/>
            <w:sz w:val="28"/>
            <w:szCs w:val="28"/>
            <w:u w:val="single"/>
          </w:rPr>
          <w:t>www.medupk.ru</w:t>
        </w:r>
      </w:hyperlink>
      <w:r>
        <w:rPr>
          <w:sz w:val="28"/>
          <w:szCs w:val="28"/>
        </w:rPr>
        <w:t>, раздел «Слушателю».</w:t>
      </w:r>
    </w:p>
    <w:p w:rsidR="007E2F3E" w:rsidRDefault="007E2F3E" w:rsidP="007E2F3E">
      <w:pPr>
        <w:ind w:firstLine="700"/>
        <w:jc w:val="both"/>
        <w:rPr>
          <w:sz w:val="28"/>
          <w:szCs w:val="28"/>
        </w:rPr>
      </w:pPr>
      <w:r>
        <w:rPr>
          <w:sz w:val="28"/>
          <w:szCs w:val="28"/>
        </w:rPr>
        <w:t>2.2.4.</w:t>
      </w:r>
      <w:r>
        <w:rPr>
          <w:sz w:val="14"/>
          <w:szCs w:val="14"/>
        </w:rPr>
        <w:t xml:space="preserve">   </w:t>
      </w:r>
      <w:r>
        <w:rPr>
          <w:sz w:val="28"/>
          <w:szCs w:val="28"/>
        </w:rPr>
        <w:t>Выделяет путевки на обучение специалистов по ДПП.</w:t>
      </w:r>
    </w:p>
    <w:p w:rsidR="007E2F3E" w:rsidRDefault="007E2F3E" w:rsidP="007E2F3E">
      <w:pPr>
        <w:ind w:firstLine="700"/>
        <w:jc w:val="both"/>
        <w:rPr>
          <w:sz w:val="28"/>
          <w:szCs w:val="28"/>
        </w:rPr>
      </w:pPr>
      <w:r>
        <w:rPr>
          <w:sz w:val="28"/>
          <w:szCs w:val="28"/>
        </w:rPr>
        <w:t xml:space="preserve">2.2.5.Осуществляет прием средних медицинских, фармацевтических и других работников Заказчика на обучение в соответствии с Федеральным законом от 21.11.2011 г. № 323-ФЗ «Об охране здоровья граждан» и другими </w:t>
      </w:r>
      <w:r>
        <w:rPr>
          <w:sz w:val="28"/>
          <w:szCs w:val="28"/>
        </w:rPr>
        <w:lastRenderedPageBreak/>
        <w:t>нормативными актами по направлению Заказчика, согласно выделенным путевкам на обучение специалистов по ДПП.</w:t>
      </w:r>
    </w:p>
    <w:p w:rsidR="007E2F3E" w:rsidRDefault="007E2F3E" w:rsidP="007E2F3E">
      <w:pPr>
        <w:ind w:firstLine="700"/>
        <w:jc w:val="both"/>
        <w:rPr>
          <w:sz w:val="28"/>
          <w:szCs w:val="28"/>
        </w:rPr>
      </w:pPr>
      <w:r>
        <w:rPr>
          <w:sz w:val="28"/>
          <w:szCs w:val="28"/>
        </w:rPr>
        <w:t>2.2.6.</w:t>
      </w:r>
      <w:r>
        <w:rPr>
          <w:sz w:val="14"/>
          <w:szCs w:val="14"/>
        </w:rPr>
        <w:t xml:space="preserve">   </w:t>
      </w:r>
      <w:r>
        <w:rPr>
          <w:sz w:val="28"/>
          <w:szCs w:val="28"/>
        </w:rPr>
        <w:t xml:space="preserve">Проводит обучение специалистов по ДПП, в том числе на базе Заказчика (далее выездное обучение), </w:t>
      </w:r>
      <w:proofErr w:type="gramStart"/>
      <w:r>
        <w:rPr>
          <w:sz w:val="28"/>
          <w:szCs w:val="28"/>
        </w:rPr>
        <w:t>согласно</w:t>
      </w:r>
      <w:proofErr w:type="gramEnd"/>
      <w:r>
        <w:rPr>
          <w:sz w:val="28"/>
          <w:szCs w:val="28"/>
        </w:rPr>
        <w:t xml:space="preserve"> выделенных путевок на обучение специалистов по ДПП с привлечением преподавателей и работников Центра, а также специалистов практического здравоохранения.</w:t>
      </w:r>
    </w:p>
    <w:p w:rsidR="007E2F3E" w:rsidRDefault="007E2F3E" w:rsidP="007E2F3E">
      <w:pPr>
        <w:ind w:firstLine="700"/>
        <w:jc w:val="both"/>
        <w:rPr>
          <w:sz w:val="28"/>
          <w:szCs w:val="28"/>
        </w:rPr>
      </w:pPr>
      <w:r>
        <w:rPr>
          <w:sz w:val="28"/>
          <w:szCs w:val="28"/>
        </w:rPr>
        <w:t>2.2.7.</w:t>
      </w:r>
      <w:r>
        <w:rPr>
          <w:sz w:val="14"/>
          <w:szCs w:val="14"/>
        </w:rPr>
        <w:t xml:space="preserve">   </w:t>
      </w:r>
      <w:r>
        <w:rPr>
          <w:sz w:val="28"/>
          <w:szCs w:val="28"/>
        </w:rPr>
        <w:t>Организует на договорной основе:</w:t>
      </w:r>
    </w:p>
    <w:p w:rsidR="007E2F3E" w:rsidRDefault="007E2F3E" w:rsidP="007E2F3E">
      <w:pPr>
        <w:ind w:firstLine="700"/>
        <w:jc w:val="both"/>
        <w:rPr>
          <w:sz w:val="28"/>
          <w:szCs w:val="28"/>
        </w:rPr>
      </w:pPr>
      <w:r>
        <w:rPr>
          <w:sz w:val="28"/>
          <w:szCs w:val="28"/>
        </w:rPr>
        <w:t>обучение видам деятельности, по которым в соответствии с нормативными документами требуется специальная дополнительная подготовка;</w:t>
      </w:r>
    </w:p>
    <w:p w:rsidR="007E2F3E" w:rsidRDefault="007E2F3E" w:rsidP="007E2F3E">
      <w:pPr>
        <w:ind w:firstLine="700"/>
        <w:jc w:val="both"/>
        <w:rPr>
          <w:sz w:val="28"/>
          <w:szCs w:val="28"/>
        </w:rPr>
      </w:pPr>
      <w:r>
        <w:rPr>
          <w:sz w:val="28"/>
          <w:szCs w:val="28"/>
        </w:rPr>
        <w:t>реализацию необеспеченных бюджетным финансированием образовательных услуг, по поручению Министерства здравоохранения Республики Башкортостан.</w:t>
      </w:r>
    </w:p>
    <w:p w:rsidR="007E2F3E" w:rsidRDefault="007E2F3E" w:rsidP="007E2F3E">
      <w:pPr>
        <w:ind w:firstLine="700"/>
        <w:jc w:val="both"/>
        <w:rPr>
          <w:sz w:val="28"/>
          <w:szCs w:val="28"/>
        </w:rPr>
      </w:pPr>
      <w:r>
        <w:rPr>
          <w:sz w:val="28"/>
          <w:szCs w:val="28"/>
        </w:rPr>
        <w:t>2.2.8.</w:t>
      </w:r>
      <w:r>
        <w:rPr>
          <w:sz w:val="14"/>
          <w:szCs w:val="14"/>
        </w:rPr>
        <w:t xml:space="preserve">   </w:t>
      </w:r>
      <w:r>
        <w:rPr>
          <w:sz w:val="28"/>
          <w:szCs w:val="28"/>
        </w:rPr>
        <w:t>Выдает документы об образовании установленного образца.</w:t>
      </w:r>
    </w:p>
    <w:p w:rsidR="007E2F3E" w:rsidRDefault="007E2F3E" w:rsidP="007E2F3E">
      <w:pPr>
        <w:ind w:firstLine="700"/>
        <w:jc w:val="both"/>
        <w:rPr>
          <w:sz w:val="28"/>
          <w:szCs w:val="28"/>
        </w:rPr>
      </w:pPr>
      <w:r>
        <w:rPr>
          <w:sz w:val="28"/>
          <w:szCs w:val="28"/>
        </w:rPr>
        <w:t>2.2.9.</w:t>
      </w:r>
      <w:r>
        <w:rPr>
          <w:sz w:val="14"/>
          <w:szCs w:val="14"/>
        </w:rPr>
        <w:t xml:space="preserve">   </w:t>
      </w:r>
      <w:r>
        <w:rPr>
          <w:sz w:val="28"/>
          <w:szCs w:val="28"/>
        </w:rPr>
        <w:t>Предоставляет в пользование жилое помещение (общежитие) в период реализации образовательных услуг по договорам на проживание в общежитии за отдельную оплату.</w:t>
      </w:r>
    </w:p>
    <w:p w:rsidR="007E2F3E" w:rsidRDefault="007E2F3E" w:rsidP="007E2F3E">
      <w:pPr>
        <w:ind w:firstLine="700"/>
        <w:jc w:val="both"/>
        <w:rPr>
          <w:sz w:val="28"/>
          <w:szCs w:val="28"/>
        </w:rPr>
      </w:pPr>
      <w:r>
        <w:rPr>
          <w:sz w:val="28"/>
          <w:szCs w:val="28"/>
        </w:rPr>
        <w:t>2.2.10.</w:t>
      </w:r>
      <w:r>
        <w:rPr>
          <w:sz w:val="14"/>
          <w:szCs w:val="14"/>
        </w:rPr>
        <w:t xml:space="preserve">   </w:t>
      </w:r>
      <w:r>
        <w:rPr>
          <w:sz w:val="28"/>
          <w:szCs w:val="28"/>
        </w:rPr>
        <w:t>Обеспечивает конфиденциальность информации в соответствии с законодательством Российской Федерации в области информационной безопасности, в том числе безопасности персональных данных при их обработке.</w:t>
      </w:r>
    </w:p>
    <w:p w:rsidR="007E2F3E" w:rsidRDefault="007E2F3E" w:rsidP="007E2F3E">
      <w:pPr>
        <w:ind w:firstLine="700"/>
        <w:jc w:val="both"/>
        <w:rPr>
          <w:sz w:val="28"/>
          <w:szCs w:val="28"/>
        </w:rPr>
      </w:pPr>
      <w:r>
        <w:rPr>
          <w:sz w:val="28"/>
          <w:szCs w:val="28"/>
        </w:rPr>
        <w:t>2.3.</w:t>
      </w:r>
      <w:r>
        <w:rPr>
          <w:sz w:val="14"/>
          <w:szCs w:val="14"/>
        </w:rPr>
        <w:t xml:space="preserve"> </w:t>
      </w:r>
      <w:r>
        <w:rPr>
          <w:b/>
          <w:sz w:val="28"/>
          <w:szCs w:val="28"/>
        </w:rPr>
        <w:t>Стороны обязуются</w:t>
      </w:r>
      <w:r>
        <w:rPr>
          <w:sz w:val="28"/>
          <w:szCs w:val="28"/>
        </w:rPr>
        <w:t xml:space="preserve"> соблюдать нормы российского антикоррупционного законодательства, установленные Федеральным законом от 25.12.2008 № 273-ФЗ «О противодействии коррупции» и иные правовые акты, основными требованиями которых является запрет дачи взяток, запрет получения взяток, запрет коммерческого подкупа и запрет посредничества во </w:t>
      </w:r>
      <w:proofErr w:type="spellStart"/>
      <w:r>
        <w:rPr>
          <w:sz w:val="28"/>
          <w:szCs w:val="28"/>
        </w:rPr>
        <w:t>взятничестве</w:t>
      </w:r>
      <w:proofErr w:type="spellEnd"/>
      <w:r>
        <w:rPr>
          <w:sz w:val="28"/>
          <w:szCs w:val="28"/>
        </w:rPr>
        <w:t>.</w:t>
      </w:r>
    </w:p>
    <w:p w:rsidR="007E2F3E" w:rsidRDefault="007E2F3E" w:rsidP="007E2F3E">
      <w:pPr>
        <w:ind w:firstLine="700"/>
        <w:jc w:val="both"/>
        <w:rPr>
          <w:b/>
          <w:sz w:val="28"/>
          <w:szCs w:val="28"/>
        </w:rPr>
      </w:pPr>
      <w:r>
        <w:rPr>
          <w:sz w:val="28"/>
          <w:szCs w:val="28"/>
        </w:rPr>
        <w:t xml:space="preserve"> </w:t>
      </w:r>
      <w:r>
        <w:rPr>
          <w:b/>
          <w:sz w:val="28"/>
          <w:szCs w:val="28"/>
        </w:rPr>
        <w:t>3.</w:t>
      </w:r>
      <w:r>
        <w:rPr>
          <w:sz w:val="14"/>
          <w:szCs w:val="14"/>
        </w:rPr>
        <w:t xml:space="preserve">   </w:t>
      </w:r>
      <w:r>
        <w:rPr>
          <w:sz w:val="14"/>
          <w:szCs w:val="14"/>
        </w:rPr>
        <w:tab/>
      </w:r>
      <w:r>
        <w:rPr>
          <w:b/>
          <w:sz w:val="28"/>
          <w:szCs w:val="28"/>
        </w:rPr>
        <w:t>Права сторонников соглашения</w:t>
      </w:r>
    </w:p>
    <w:p w:rsidR="007E2F3E" w:rsidRDefault="007E2F3E" w:rsidP="007E2F3E">
      <w:pPr>
        <w:ind w:firstLine="700"/>
        <w:jc w:val="both"/>
        <w:rPr>
          <w:b/>
          <w:sz w:val="28"/>
          <w:szCs w:val="28"/>
        </w:rPr>
      </w:pPr>
      <w:r>
        <w:rPr>
          <w:sz w:val="28"/>
          <w:szCs w:val="28"/>
        </w:rPr>
        <w:t>3.1.</w:t>
      </w:r>
      <w:r>
        <w:rPr>
          <w:sz w:val="14"/>
          <w:szCs w:val="14"/>
        </w:rPr>
        <w:t xml:space="preserve"> </w:t>
      </w:r>
      <w:r>
        <w:rPr>
          <w:b/>
          <w:sz w:val="28"/>
          <w:szCs w:val="28"/>
        </w:rPr>
        <w:t>Заказчик вправе</w:t>
      </w:r>
      <w:r>
        <w:rPr>
          <w:sz w:val="28"/>
          <w:szCs w:val="28"/>
        </w:rPr>
        <w:t xml:space="preserve"> запрашивать</w:t>
      </w:r>
      <w:r>
        <w:rPr>
          <w:b/>
          <w:sz w:val="28"/>
          <w:szCs w:val="28"/>
        </w:rPr>
        <w:t>:</w:t>
      </w:r>
    </w:p>
    <w:p w:rsidR="007E2F3E" w:rsidRDefault="007E2F3E" w:rsidP="007E2F3E">
      <w:pPr>
        <w:ind w:firstLine="700"/>
        <w:jc w:val="both"/>
        <w:rPr>
          <w:sz w:val="28"/>
          <w:szCs w:val="28"/>
        </w:rPr>
      </w:pPr>
      <w:r>
        <w:rPr>
          <w:sz w:val="28"/>
          <w:szCs w:val="28"/>
        </w:rPr>
        <w:t>путевки на обучение на договорной основе специалистов по ДПП сверх заявки;</w:t>
      </w:r>
    </w:p>
    <w:p w:rsidR="007E2F3E" w:rsidRDefault="007E2F3E" w:rsidP="007E2F3E">
      <w:pPr>
        <w:ind w:firstLine="700"/>
        <w:jc w:val="both"/>
        <w:rPr>
          <w:sz w:val="28"/>
          <w:szCs w:val="28"/>
        </w:rPr>
      </w:pPr>
      <w:r>
        <w:rPr>
          <w:sz w:val="28"/>
          <w:szCs w:val="28"/>
        </w:rPr>
        <w:t>при необходимости замену путевок на обучение специалистов с одной ДПП на другую. Замена путевок осуществляется в счет последующих, равноценных по объему часов, не начавшихся еще ДПП в пределах заявки на обучение специалистов на основании официального письма руководителя Заказчика с указанием конкретной причины замены (прием на работу, длительный больничный лист, отпуск по уходу за ребенком, длительная командировка, перевод, служба в ВС РФ, увольнение);</w:t>
      </w:r>
    </w:p>
    <w:p w:rsidR="007E2F3E" w:rsidRDefault="007E2F3E" w:rsidP="007E2F3E">
      <w:pPr>
        <w:ind w:firstLine="700"/>
        <w:jc w:val="both"/>
        <w:rPr>
          <w:sz w:val="28"/>
          <w:szCs w:val="28"/>
        </w:rPr>
      </w:pPr>
      <w:r>
        <w:rPr>
          <w:sz w:val="28"/>
          <w:szCs w:val="28"/>
        </w:rPr>
        <w:t>замену путевок на обучение на договорной основе специалистов по ДПП сверх заявки на основании официального письма руководителя Заказчика с указанием причины замены;</w:t>
      </w:r>
    </w:p>
    <w:p w:rsidR="007E2F3E" w:rsidRDefault="007E2F3E" w:rsidP="007E2F3E">
      <w:pPr>
        <w:ind w:firstLine="700"/>
        <w:jc w:val="both"/>
        <w:rPr>
          <w:sz w:val="28"/>
          <w:szCs w:val="28"/>
        </w:rPr>
      </w:pPr>
      <w:r>
        <w:rPr>
          <w:sz w:val="28"/>
          <w:szCs w:val="28"/>
        </w:rPr>
        <w:t>проведение выездного обучения (численность группы 25 человек) с указанием в заявке списка специалистов.</w:t>
      </w:r>
    </w:p>
    <w:p w:rsidR="007E2F3E" w:rsidRDefault="007E2F3E" w:rsidP="007E2F3E">
      <w:pPr>
        <w:ind w:firstLine="700"/>
        <w:jc w:val="both"/>
        <w:rPr>
          <w:sz w:val="28"/>
          <w:szCs w:val="28"/>
        </w:rPr>
      </w:pPr>
      <w:proofErr w:type="gramStart"/>
      <w:r>
        <w:rPr>
          <w:sz w:val="28"/>
          <w:szCs w:val="28"/>
        </w:rPr>
        <w:lastRenderedPageBreak/>
        <w:t>обучение</w:t>
      </w:r>
      <w:proofErr w:type="gramEnd"/>
      <w:r>
        <w:rPr>
          <w:sz w:val="28"/>
          <w:szCs w:val="28"/>
        </w:rPr>
        <w:t xml:space="preserve"> по индивидуальному учебному плану, в пределах осваиваемой ДПП в порядке, установленном локальными нормативными актами.</w:t>
      </w:r>
    </w:p>
    <w:p w:rsidR="007E2F3E" w:rsidRDefault="007E2F3E" w:rsidP="007E2F3E">
      <w:pPr>
        <w:ind w:firstLine="700"/>
        <w:jc w:val="both"/>
        <w:rPr>
          <w:b/>
          <w:sz w:val="28"/>
          <w:szCs w:val="28"/>
        </w:rPr>
      </w:pPr>
      <w:r>
        <w:rPr>
          <w:sz w:val="28"/>
          <w:szCs w:val="28"/>
        </w:rPr>
        <w:t xml:space="preserve"> 3.2.</w:t>
      </w:r>
      <w:r>
        <w:rPr>
          <w:sz w:val="14"/>
          <w:szCs w:val="14"/>
        </w:rPr>
        <w:t xml:space="preserve"> </w:t>
      </w:r>
      <w:r>
        <w:rPr>
          <w:b/>
          <w:sz w:val="28"/>
          <w:szCs w:val="28"/>
        </w:rPr>
        <w:t>Исполнитель вправе:</w:t>
      </w:r>
    </w:p>
    <w:p w:rsidR="007E2F3E" w:rsidRDefault="007E2F3E" w:rsidP="007E2F3E">
      <w:pPr>
        <w:ind w:firstLine="700"/>
        <w:jc w:val="both"/>
        <w:rPr>
          <w:sz w:val="28"/>
          <w:szCs w:val="28"/>
        </w:rPr>
      </w:pPr>
      <w:r>
        <w:rPr>
          <w:sz w:val="28"/>
          <w:szCs w:val="28"/>
        </w:rPr>
        <w:t>3.2.1.</w:t>
      </w:r>
      <w:r>
        <w:rPr>
          <w:sz w:val="14"/>
          <w:szCs w:val="14"/>
        </w:rPr>
        <w:t xml:space="preserve">   </w:t>
      </w:r>
      <w:r>
        <w:rPr>
          <w:sz w:val="28"/>
          <w:szCs w:val="28"/>
        </w:rPr>
        <w:t xml:space="preserve">Устанавливать численность группы (в </w:t>
      </w:r>
      <w:proofErr w:type="spellStart"/>
      <w:r>
        <w:rPr>
          <w:sz w:val="28"/>
          <w:szCs w:val="28"/>
        </w:rPr>
        <w:t>т.ч</w:t>
      </w:r>
      <w:proofErr w:type="spellEnd"/>
      <w:r>
        <w:rPr>
          <w:sz w:val="28"/>
          <w:szCs w:val="28"/>
        </w:rPr>
        <w:t>. малых групп и бригад) по специальности в пределах количества зачисленных на обучение специалистов;</w:t>
      </w:r>
    </w:p>
    <w:p w:rsidR="007E2F3E" w:rsidRDefault="007E2F3E" w:rsidP="007E2F3E">
      <w:pPr>
        <w:ind w:firstLine="700"/>
        <w:jc w:val="both"/>
        <w:rPr>
          <w:sz w:val="28"/>
          <w:szCs w:val="28"/>
        </w:rPr>
      </w:pPr>
      <w:r>
        <w:rPr>
          <w:sz w:val="28"/>
          <w:szCs w:val="28"/>
        </w:rPr>
        <w:t>3.2.2.</w:t>
      </w:r>
      <w:r>
        <w:rPr>
          <w:sz w:val="14"/>
          <w:szCs w:val="14"/>
        </w:rPr>
        <w:t xml:space="preserve">   </w:t>
      </w:r>
      <w:r>
        <w:rPr>
          <w:sz w:val="28"/>
          <w:szCs w:val="28"/>
        </w:rPr>
        <w:t>Выделять путевки по той же специальности на другие сроки в случае укомплектованности группы (25 человек).</w:t>
      </w:r>
    </w:p>
    <w:p w:rsidR="007E2F3E" w:rsidRDefault="007E2F3E" w:rsidP="007E2F3E">
      <w:pPr>
        <w:ind w:firstLine="700"/>
        <w:jc w:val="both"/>
        <w:rPr>
          <w:sz w:val="28"/>
          <w:szCs w:val="28"/>
        </w:rPr>
      </w:pPr>
      <w:r>
        <w:rPr>
          <w:sz w:val="28"/>
          <w:szCs w:val="28"/>
        </w:rPr>
        <w:t>3.2.3.</w:t>
      </w:r>
      <w:r>
        <w:rPr>
          <w:sz w:val="14"/>
          <w:szCs w:val="14"/>
        </w:rPr>
        <w:t xml:space="preserve">   </w:t>
      </w:r>
      <w:r>
        <w:rPr>
          <w:sz w:val="28"/>
          <w:szCs w:val="28"/>
        </w:rPr>
        <w:t>Отказать в замене путевок на обучение специалистов по ДПП с одной на другую в случае:</w:t>
      </w:r>
    </w:p>
    <w:p w:rsidR="007E2F3E" w:rsidRDefault="007E2F3E" w:rsidP="007E2F3E">
      <w:pPr>
        <w:ind w:firstLine="700"/>
        <w:jc w:val="both"/>
        <w:rPr>
          <w:sz w:val="28"/>
          <w:szCs w:val="28"/>
        </w:rPr>
      </w:pPr>
      <w:r>
        <w:rPr>
          <w:sz w:val="28"/>
          <w:szCs w:val="28"/>
        </w:rPr>
        <w:t>1)</w:t>
      </w:r>
      <w:r>
        <w:rPr>
          <w:sz w:val="14"/>
          <w:szCs w:val="14"/>
        </w:rPr>
        <w:t xml:space="preserve">       </w:t>
      </w:r>
      <w:r>
        <w:rPr>
          <w:sz w:val="28"/>
          <w:szCs w:val="28"/>
        </w:rPr>
        <w:t>неравноценного объема часов;</w:t>
      </w:r>
    </w:p>
    <w:p w:rsidR="007E2F3E" w:rsidRDefault="007E2F3E" w:rsidP="007E2F3E">
      <w:pPr>
        <w:ind w:firstLine="700"/>
        <w:jc w:val="both"/>
        <w:rPr>
          <w:sz w:val="28"/>
          <w:szCs w:val="28"/>
        </w:rPr>
      </w:pPr>
      <w:r>
        <w:rPr>
          <w:sz w:val="28"/>
          <w:szCs w:val="28"/>
        </w:rPr>
        <w:t>2)</w:t>
      </w:r>
      <w:r>
        <w:rPr>
          <w:sz w:val="14"/>
          <w:szCs w:val="14"/>
        </w:rPr>
        <w:t xml:space="preserve">       </w:t>
      </w:r>
      <w:r>
        <w:rPr>
          <w:sz w:val="28"/>
          <w:szCs w:val="28"/>
        </w:rPr>
        <w:t>завершения и/или нереализованности в срок согласно графику циклов ДПП (по полугодиям).</w:t>
      </w:r>
    </w:p>
    <w:p w:rsidR="007E2F3E" w:rsidRDefault="007E2F3E" w:rsidP="007E2F3E">
      <w:pPr>
        <w:ind w:firstLine="700"/>
        <w:jc w:val="both"/>
        <w:rPr>
          <w:sz w:val="28"/>
          <w:szCs w:val="28"/>
        </w:rPr>
      </w:pPr>
      <w:r>
        <w:rPr>
          <w:sz w:val="28"/>
          <w:szCs w:val="28"/>
        </w:rPr>
        <w:t>3)</w:t>
      </w:r>
      <w:r>
        <w:rPr>
          <w:sz w:val="14"/>
          <w:szCs w:val="14"/>
        </w:rPr>
        <w:t xml:space="preserve">       </w:t>
      </w:r>
      <w:r>
        <w:rPr>
          <w:sz w:val="28"/>
          <w:szCs w:val="28"/>
        </w:rPr>
        <w:t>несоответствия образования и занимаемой должности специальности, по которой осуществляется обучение.</w:t>
      </w:r>
    </w:p>
    <w:p w:rsidR="007E2F3E" w:rsidRDefault="007E2F3E" w:rsidP="007E2F3E">
      <w:pPr>
        <w:ind w:firstLine="700"/>
        <w:jc w:val="both"/>
        <w:rPr>
          <w:sz w:val="28"/>
          <w:szCs w:val="28"/>
        </w:rPr>
      </w:pPr>
      <w:r>
        <w:rPr>
          <w:sz w:val="28"/>
          <w:szCs w:val="28"/>
        </w:rPr>
        <w:t>3.2.4.</w:t>
      </w:r>
      <w:r>
        <w:rPr>
          <w:sz w:val="14"/>
          <w:szCs w:val="14"/>
        </w:rPr>
        <w:t xml:space="preserve">   </w:t>
      </w:r>
      <w:r>
        <w:rPr>
          <w:sz w:val="28"/>
          <w:szCs w:val="28"/>
        </w:rPr>
        <w:t>Аннулировать своевременно не использованные путевки.</w:t>
      </w:r>
    </w:p>
    <w:p w:rsidR="007E2F3E" w:rsidRDefault="007E2F3E" w:rsidP="007E2F3E">
      <w:pPr>
        <w:ind w:firstLine="700"/>
        <w:jc w:val="both"/>
        <w:rPr>
          <w:sz w:val="28"/>
          <w:szCs w:val="28"/>
        </w:rPr>
      </w:pPr>
      <w:r>
        <w:rPr>
          <w:sz w:val="28"/>
          <w:szCs w:val="28"/>
        </w:rPr>
        <w:t>3.2.5.</w:t>
      </w:r>
      <w:r>
        <w:rPr>
          <w:sz w:val="14"/>
          <w:szCs w:val="14"/>
        </w:rPr>
        <w:t xml:space="preserve">   </w:t>
      </w:r>
      <w:r>
        <w:rPr>
          <w:sz w:val="28"/>
          <w:szCs w:val="28"/>
        </w:rPr>
        <w:t>Использовать различные формы обучения, в том числе: очное, очно-заочное, заочное;</w:t>
      </w:r>
    </w:p>
    <w:p w:rsidR="007E2F3E" w:rsidRDefault="007E2F3E" w:rsidP="007E2F3E">
      <w:pPr>
        <w:ind w:firstLine="700"/>
        <w:jc w:val="both"/>
        <w:rPr>
          <w:sz w:val="28"/>
          <w:szCs w:val="28"/>
        </w:rPr>
      </w:pPr>
      <w:r>
        <w:rPr>
          <w:sz w:val="28"/>
          <w:szCs w:val="28"/>
        </w:rPr>
        <w:t>3.2.6.</w:t>
      </w:r>
      <w:r>
        <w:rPr>
          <w:sz w:val="14"/>
          <w:szCs w:val="14"/>
        </w:rPr>
        <w:t xml:space="preserve">   </w:t>
      </w:r>
      <w:r>
        <w:rPr>
          <w:sz w:val="28"/>
          <w:szCs w:val="28"/>
        </w:rPr>
        <w:t>Вносить дополнения в график циклов ДПП (по полугодиям) с последующим размещением на сайте www.medupk.ru, раздел «Слушателю»;</w:t>
      </w:r>
    </w:p>
    <w:p w:rsidR="007E2F3E" w:rsidRDefault="007E2F3E" w:rsidP="007E2F3E">
      <w:pPr>
        <w:ind w:firstLine="700"/>
        <w:jc w:val="both"/>
        <w:rPr>
          <w:sz w:val="28"/>
          <w:szCs w:val="28"/>
        </w:rPr>
      </w:pPr>
      <w:r>
        <w:rPr>
          <w:sz w:val="28"/>
          <w:szCs w:val="28"/>
        </w:rPr>
        <w:t>3.2.7.</w:t>
      </w:r>
      <w:r>
        <w:rPr>
          <w:sz w:val="14"/>
          <w:szCs w:val="14"/>
        </w:rPr>
        <w:t xml:space="preserve">   </w:t>
      </w:r>
      <w:r>
        <w:rPr>
          <w:sz w:val="28"/>
          <w:szCs w:val="28"/>
        </w:rPr>
        <w:t>Определять самостоятельно расписание учебных занятий;</w:t>
      </w:r>
    </w:p>
    <w:p w:rsidR="007E2F3E" w:rsidRDefault="007E2F3E" w:rsidP="007E2F3E">
      <w:pPr>
        <w:ind w:firstLine="700"/>
        <w:jc w:val="both"/>
        <w:rPr>
          <w:sz w:val="28"/>
          <w:szCs w:val="28"/>
        </w:rPr>
      </w:pPr>
      <w:r>
        <w:rPr>
          <w:sz w:val="28"/>
          <w:szCs w:val="28"/>
        </w:rPr>
        <w:t>3.2.8.</w:t>
      </w:r>
      <w:r>
        <w:rPr>
          <w:sz w:val="14"/>
          <w:szCs w:val="14"/>
        </w:rPr>
        <w:t xml:space="preserve">   </w:t>
      </w:r>
      <w:r>
        <w:rPr>
          <w:sz w:val="28"/>
          <w:szCs w:val="28"/>
        </w:rPr>
        <w:t>Не зачислять специалистов на обучение в случае:</w:t>
      </w:r>
    </w:p>
    <w:p w:rsidR="007E2F3E" w:rsidRDefault="007E2F3E" w:rsidP="007E2F3E">
      <w:pPr>
        <w:ind w:right="60" w:firstLine="700"/>
        <w:jc w:val="both"/>
        <w:rPr>
          <w:sz w:val="28"/>
          <w:szCs w:val="28"/>
        </w:rPr>
      </w:pPr>
      <w:r>
        <w:rPr>
          <w:sz w:val="28"/>
          <w:szCs w:val="28"/>
        </w:rPr>
        <w:t>1)</w:t>
      </w:r>
      <w:r>
        <w:rPr>
          <w:sz w:val="14"/>
          <w:szCs w:val="14"/>
        </w:rPr>
        <w:t xml:space="preserve">   </w:t>
      </w:r>
      <w:r>
        <w:rPr>
          <w:sz w:val="14"/>
          <w:szCs w:val="14"/>
        </w:rPr>
        <w:tab/>
      </w:r>
      <w:r>
        <w:rPr>
          <w:sz w:val="28"/>
          <w:szCs w:val="28"/>
        </w:rPr>
        <w:t xml:space="preserve">неявки и/или </w:t>
      </w:r>
      <w:proofErr w:type="spellStart"/>
      <w:r>
        <w:rPr>
          <w:sz w:val="28"/>
          <w:szCs w:val="28"/>
        </w:rPr>
        <w:t>непредоставления</w:t>
      </w:r>
      <w:proofErr w:type="spellEnd"/>
      <w:r>
        <w:rPr>
          <w:sz w:val="28"/>
          <w:szCs w:val="28"/>
        </w:rPr>
        <w:t xml:space="preserve"> документов в течение 3 дней </w:t>
      </w:r>
      <w:proofErr w:type="gramStart"/>
      <w:r>
        <w:rPr>
          <w:sz w:val="28"/>
          <w:szCs w:val="28"/>
        </w:rPr>
        <w:t>с даты начала</w:t>
      </w:r>
      <w:proofErr w:type="gramEnd"/>
      <w:r>
        <w:rPr>
          <w:sz w:val="28"/>
          <w:szCs w:val="28"/>
        </w:rPr>
        <w:t xml:space="preserve"> обучения, согласно срокам, установленным в выделенных Центром путевках;</w:t>
      </w:r>
    </w:p>
    <w:p w:rsidR="007E2F3E" w:rsidRDefault="007E2F3E" w:rsidP="007E2F3E">
      <w:pPr>
        <w:shd w:val="clear" w:color="auto" w:fill="FFFFFF"/>
        <w:ind w:firstLine="700"/>
        <w:jc w:val="both"/>
        <w:rPr>
          <w:sz w:val="28"/>
          <w:szCs w:val="28"/>
        </w:rPr>
      </w:pPr>
      <w:r>
        <w:rPr>
          <w:sz w:val="28"/>
          <w:szCs w:val="28"/>
        </w:rPr>
        <w:t>2)</w:t>
      </w:r>
      <w:r>
        <w:rPr>
          <w:sz w:val="14"/>
          <w:szCs w:val="14"/>
        </w:rPr>
        <w:t xml:space="preserve">   </w:t>
      </w:r>
      <w:r>
        <w:rPr>
          <w:sz w:val="14"/>
          <w:szCs w:val="14"/>
        </w:rPr>
        <w:tab/>
      </w:r>
      <w:r>
        <w:rPr>
          <w:sz w:val="28"/>
          <w:szCs w:val="28"/>
        </w:rPr>
        <w:t>несоответствия образования специалиста и/или занимаемой им должности специальности, по которой осуществляется обучение (согласно приказ МЗ РФ №66н и приказ МЗ РФ №83н в действующих редакциях).</w:t>
      </w:r>
    </w:p>
    <w:p w:rsidR="007E2F3E" w:rsidRDefault="007E2F3E" w:rsidP="007E2F3E">
      <w:pPr>
        <w:ind w:firstLine="700"/>
        <w:jc w:val="both"/>
        <w:rPr>
          <w:sz w:val="28"/>
          <w:szCs w:val="28"/>
        </w:rPr>
      </w:pPr>
      <w:r>
        <w:rPr>
          <w:sz w:val="28"/>
          <w:szCs w:val="28"/>
        </w:rPr>
        <w:t>3)</w:t>
      </w:r>
      <w:r>
        <w:rPr>
          <w:sz w:val="14"/>
          <w:szCs w:val="14"/>
        </w:rPr>
        <w:t xml:space="preserve">   </w:t>
      </w:r>
      <w:r>
        <w:rPr>
          <w:sz w:val="14"/>
          <w:szCs w:val="14"/>
        </w:rPr>
        <w:tab/>
      </w:r>
      <w:r>
        <w:rPr>
          <w:sz w:val="28"/>
          <w:szCs w:val="28"/>
        </w:rPr>
        <w:t>отсутствия оплаты по договорам на обучение по ДПП к дате начала обучения.</w:t>
      </w:r>
    </w:p>
    <w:p w:rsidR="007E2F3E" w:rsidRDefault="007E2F3E" w:rsidP="007E2F3E">
      <w:pPr>
        <w:ind w:firstLine="700"/>
        <w:jc w:val="both"/>
        <w:rPr>
          <w:sz w:val="28"/>
          <w:szCs w:val="28"/>
        </w:rPr>
      </w:pPr>
      <w:r>
        <w:rPr>
          <w:sz w:val="28"/>
          <w:szCs w:val="28"/>
        </w:rPr>
        <w:t>3.2.9.</w:t>
      </w:r>
      <w:r>
        <w:rPr>
          <w:sz w:val="14"/>
          <w:szCs w:val="14"/>
        </w:rPr>
        <w:t xml:space="preserve">   </w:t>
      </w:r>
      <w:r>
        <w:rPr>
          <w:sz w:val="28"/>
          <w:szCs w:val="28"/>
        </w:rPr>
        <w:t>Отчислять специалистов в случаях:</w:t>
      </w:r>
    </w:p>
    <w:p w:rsidR="007E2F3E" w:rsidRDefault="007E2F3E" w:rsidP="007E2F3E">
      <w:pPr>
        <w:ind w:firstLine="700"/>
        <w:jc w:val="both"/>
        <w:rPr>
          <w:sz w:val="28"/>
          <w:szCs w:val="28"/>
        </w:rPr>
      </w:pPr>
      <w:r>
        <w:rPr>
          <w:sz w:val="28"/>
          <w:szCs w:val="28"/>
        </w:rPr>
        <w:t>1)</w:t>
      </w:r>
      <w:r>
        <w:rPr>
          <w:sz w:val="14"/>
          <w:szCs w:val="14"/>
        </w:rPr>
        <w:t xml:space="preserve">  </w:t>
      </w:r>
      <w:r>
        <w:rPr>
          <w:sz w:val="28"/>
          <w:szCs w:val="28"/>
        </w:rPr>
        <w:t>невыполнения Слушателем обязанностей по добросовестному освоению ДПП и выполнению индивидуального учебного плана;</w:t>
      </w:r>
    </w:p>
    <w:p w:rsidR="007E2F3E" w:rsidRDefault="007E2F3E" w:rsidP="007E2F3E">
      <w:pPr>
        <w:ind w:firstLine="700"/>
        <w:jc w:val="both"/>
        <w:rPr>
          <w:sz w:val="28"/>
          <w:szCs w:val="28"/>
        </w:rPr>
      </w:pPr>
      <w:r>
        <w:rPr>
          <w:sz w:val="28"/>
          <w:szCs w:val="28"/>
        </w:rPr>
        <w:t>2)</w:t>
      </w:r>
      <w:r>
        <w:rPr>
          <w:sz w:val="14"/>
          <w:szCs w:val="14"/>
        </w:rPr>
        <w:t xml:space="preserve">  </w:t>
      </w:r>
      <w:r>
        <w:rPr>
          <w:sz w:val="28"/>
          <w:szCs w:val="28"/>
        </w:rPr>
        <w:t>непосещения учебных занятий в течение 3 дней;</w:t>
      </w:r>
    </w:p>
    <w:p w:rsidR="007E2F3E" w:rsidRDefault="007E2F3E" w:rsidP="007E2F3E">
      <w:pPr>
        <w:ind w:firstLine="700"/>
        <w:jc w:val="both"/>
        <w:rPr>
          <w:sz w:val="28"/>
          <w:szCs w:val="28"/>
        </w:rPr>
      </w:pPr>
      <w:r>
        <w:rPr>
          <w:sz w:val="28"/>
          <w:szCs w:val="28"/>
        </w:rPr>
        <w:t>3)</w:t>
      </w:r>
      <w:r>
        <w:rPr>
          <w:sz w:val="14"/>
          <w:szCs w:val="14"/>
        </w:rPr>
        <w:t xml:space="preserve">  </w:t>
      </w:r>
      <w:r>
        <w:rPr>
          <w:sz w:val="28"/>
          <w:szCs w:val="28"/>
        </w:rPr>
        <w:t>нарушения правил поведения слушателей.</w:t>
      </w:r>
    </w:p>
    <w:p w:rsidR="007E2F3E" w:rsidRDefault="007E2F3E" w:rsidP="007E2F3E">
      <w:pPr>
        <w:ind w:firstLine="700"/>
        <w:jc w:val="both"/>
        <w:rPr>
          <w:sz w:val="28"/>
          <w:szCs w:val="28"/>
        </w:rPr>
      </w:pPr>
      <w:r>
        <w:rPr>
          <w:sz w:val="28"/>
          <w:szCs w:val="28"/>
        </w:rPr>
        <w:t>3.2.10.</w:t>
      </w:r>
      <w:r>
        <w:rPr>
          <w:sz w:val="14"/>
          <w:szCs w:val="14"/>
        </w:rPr>
        <w:t xml:space="preserve">   </w:t>
      </w:r>
      <w:r>
        <w:rPr>
          <w:sz w:val="28"/>
          <w:szCs w:val="28"/>
        </w:rPr>
        <w:t>Привлекать квалифицированных специалистов Заказчика к выполнению педагогической работы на условиях, установленных законодательством.</w:t>
      </w:r>
    </w:p>
    <w:p w:rsidR="007E2F3E" w:rsidRDefault="007E2F3E" w:rsidP="007E2F3E">
      <w:pPr>
        <w:ind w:left="700"/>
        <w:rPr>
          <w:b/>
          <w:sz w:val="28"/>
          <w:szCs w:val="28"/>
        </w:rPr>
      </w:pPr>
      <w:r>
        <w:rPr>
          <w:sz w:val="28"/>
          <w:szCs w:val="28"/>
        </w:rPr>
        <w:t xml:space="preserve"> </w:t>
      </w:r>
      <w:r>
        <w:rPr>
          <w:b/>
          <w:sz w:val="28"/>
          <w:szCs w:val="28"/>
        </w:rPr>
        <w:t>4.</w:t>
      </w:r>
      <w:r>
        <w:rPr>
          <w:sz w:val="14"/>
          <w:szCs w:val="14"/>
        </w:rPr>
        <w:t xml:space="preserve">       </w:t>
      </w:r>
      <w:r>
        <w:rPr>
          <w:b/>
          <w:sz w:val="28"/>
          <w:szCs w:val="28"/>
        </w:rPr>
        <w:t xml:space="preserve">Условия подписания </w:t>
      </w:r>
      <w:proofErr w:type="spellStart"/>
      <w:proofErr w:type="gramStart"/>
      <w:r>
        <w:rPr>
          <w:b/>
          <w:sz w:val="28"/>
          <w:szCs w:val="28"/>
        </w:rPr>
        <w:t>C</w:t>
      </w:r>
      <w:proofErr w:type="gramEnd"/>
      <w:r>
        <w:rPr>
          <w:b/>
          <w:sz w:val="28"/>
          <w:szCs w:val="28"/>
        </w:rPr>
        <w:t>оглашения</w:t>
      </w:r>
      <w:proofErr w:type="spellEnd"/>
      <w:r>
        <w:rPr>
          <w:b/>
          <w:sz w:val="28"/>
          <w:szCs w:val="28"/>
        </w:rPr>
        <w:t xml:space="preserve"> (договора)</w:t>
      </w:r>
    </w:p>
    <w:p w:rsidR="007E2F3E" w:rsidRDefault="007E2F3E" w:rsidP="007E2F3E">
      <w:pPr>
        <w:ind w:firstLine="700"/>
        <w:jc w:val="both"/>
        <w:rPr>
          <w:b/>
          <w:sz w:val="28"/>
          <w:szCs w:val="28"/>
        </w:rPr>
      </w:pPr>
      <w:r>
        <w:rPr>
          <w:sz w:val="28"/>
          <w:szCs w:val="28"/>
        </w:rPr>
        <w:t>4.1.</w:t>
      </w:r>
      <w:r>
        <w:rPr>
          <w:sz w:val="14"/>
          <w:szCs w:val="14"/>
        </w:rPr>
        <w:t xml:space="preserve"> </w:t>
      </w:r>
      <w:r>
        <w:rPr>
          <w:b/>
          <w:sz w:val="28"/>
          <w:szCs w:val="28"/>
        </w:rPr>
        <w:t>Исполнитель:</w:t>
      </w:r>
    </w:p>
    <w:p w:rsidR="007E2F3E" w:rsidRDefault="007E2F3E" w:rsidP="007E2F3E">
      <w:pPr>
        <w:ind w:firstLine="700"/>
        <w:jc w:val="both"/>
        <w:rPr>
          <w:sz w:val="28"/>
          <w:szCs w:val="28"/>
        </w:rPr>
      </w:pPr>
      <w:r>
        <w:rPr>
          <w:sz w:val="28"/>
          <w:szCs w:val="28"/>
        </w:rPr>
        <w:t>4.1.1.</w:t>
      </w:r>
      <w:r>
        <w:rPr>
          <w:sz w:val="14"/>
          <w:szCs w:val="14"/>
        </w:rPr>
        <w:t xml:space="preserve">   </w:t>
      </w:r>
      <w:r>
        <w:rPr>
          <w:sz w:val="28"/>
          <w:szCs w:val="28"/>
        </w:rPr>
        <w:t xml:space="preserve">Размещает Соглашение (договор) с </w:t>
      </w:r>
      <w:r>
        <w:rPr>
          <w:b/>
          <w:sz w:val="28"/>
          <w:szCs w:val="28"/>
        </w:rPr>
        <w:t xml:space="preserve">приложением </w:t>
      </w:r>
      <w:r>
        <w:rPr>
          <w:sz w:val="28"/>
          <w:szCs w:val="28"/>
        </w:rPr>
        <w:t>на сайте</w:t>
      </w:r>
      <w:hyperlink r:id="rId7">
        <w:r>
          <w:rPr>
            <w:sz w:val="28"/>
            <w:szCs w:val="28"/>
          </w:rPr>
          <w:t xml:space="preserve"> </w:t>
        </w:r>
      </w:hyperlink>
      <w:hyperlink r:id="rId8">
        <w:r>
          <w:rPr>
            <w:color w:val="1155CC"/>
            <w:sz w:val="28"/>
            <w:szCs w:val="28"/>
            <w:u w:val="single"/>
          </w:rPr>
          <w:t>www.medupk.ru</w:t>
        </w:r>
      </w:hyperlink>
      <w:r>
        <w:rPr>
          <w:sz w:val="28"/>
          <w:szCs w:val="28"/>
        </w:rPr>
        <w:t>.</w:t>
      </w:r>
    </w:p>
    <w:p w:rsidR="007E2F3E" w:rsidRDefault="007E2F3E" w:rsidP="007E2F3E">
      <w:pPr>
        <w:ind w:firstLine="700"/>
        <w:jc w:val="both"/>
        <w:rPr>
          <w:sz w:val="28"/>
          <w:szCs w:val="28"/>
        </w:rPr>
      </w:pPr>
      <w:r>
        <w:rPr>
          <w:sz w:val="28"/>
          <w:szCs w:val="28"/>
        </w:rPr>
        <w:t>4.1.2.</w:t>
      </w:r>
      <w:r>
        <w:rPr>
          <w:sz w:val="14"/>
          <w:szCs w:val="14"/>
        </w:rPr>
        <w:t xml:space="preserve">   </w:t>
      </w:r>
      <w:r>
        <w:rPr>
          <w:sz w:val="28"/>
          <w:szCs w:val="28"/>
        </w:rPr>
        <w:t xml:space="preserve"> Осуществляет обучение специалистов, допущенных к осуществлению медицинской и фармацевтической деятельности в </w:t>
      </w:r>
      <w:r>
        <w:rPr>
          <w:sz w:val="28"/>
          <w:szCs w:val="28"/>
        </w:rPr>
        <w:lastRenderedPageBreak/>
        <w:t>установленном законом порядке, на условиях настоящего Соглашения (договора).</w:t>
      </w:r>
    </w:p>
    <w:p w:rsidR="007E2F3E" w:rsidRDefault="007E2F3E" w:rsidP="007E2F3E">
      <w:pPr>
        <w:ind w:firstLine="700"/>
        <w:jc w:val="both"/>
        <w:rPr>
          <w:b/>
          <w:sz w:val="28"/>
          <w:szCs w:val="28"/>
        </w:rPr>
      </w:pPr>
      <w:r>
        <w:rPr>
          <w:sz w:val="28"/>
          <w:szCs w:val="28"/>
        </w:rPr>
        <w:t>4.2.</w:t>
      </w:r>
      <w:r>
        <w:rPr>
          <w:sz w:val="14"/>
          <w:szCs w:val="14"/>
        </w:rPr>
        <w:t xml:space="preserve"> </w:t>
      </w:r>
      <w:r>
        <w:rPr>
          <w:b/>
          <w:sz w:val="28"/>
          <w:szCs w:val="28"/>
        </w:rPr>
        <w:t>Заказчик:</w:t>
      </w:r>
    </w:p>
    <w:p w:rsidR="007E2F3E" w:rsidRDefault="007E2F3E" w:rsidP="007E2F3E">
      <w:pPr>
        <w:ind w:firstLine="700"/>
        <w:jc w:val="both"/>
        <w:rPr>
          <w:sz w:val="28"/>
          <w:szCs w:val="28"/>
        </w:rPr>
      </w:pPr>
      <w:r>
        <w:rPr>
          <w:sz w:val="28"/>
          <w:szCs w:val="28"/>
        </w:rPr>
        <w:t>4.2.1.</w:t>
      </w:r>
      <w:r>
        <w:rPr>
          <w:sz w:val="14"/>
          <w:szCs w:val="14"/>
        </w:rPr>
        <w:t xml:space="preserve">   </w:t>
      </w:r>
      <w:r>
        <w:rPr>
          <w:sz w:val="28"/>
          <w:szCs w:val="28"/>
        </w:rPr>
        <w:t>Приложение к Соглашению (договору):</w:t>
      </w:r>
    </w:p>
    <w:p w:rsidR="007E2F3E" w:rsidRDefault="007E2F3E" w:rsidP="007E2F3E">
      <w:pPr>
        <w:ind w:firstLine="700"/>
        <w:jc w:val="both"/>
        <w:rPr>
          <w:sz w:val="28"/>
          <w:szCs w:val="28"/>
        </w:rPr>
      </w:pPr>
      <w:r>
        <w:rPr>
          <w:sz w:val="28"/>
          <w:szCs w:val="28"/>
        </w:rPr>
        <w:t>1)</w:t>
      </w:r>
      <w:r>
        <w:rPr>
          <w:sz w:val="14"/>
          <w:szCs w:val="14"/>
        </w:rPr>
        <w:t xml:space="preserve">   </w:t>
      </w:r>
      <w:r>
        <w:rPr>
          <w:sz w:val="14"/>
          <w:szCs w:val="14"/>
        </w:rPr>
        <w:tab/>
      </w:r>
      <w:r>
        <w:rPr>
          <w:sz w:val="28"/>
          <w:szCs w:val="28"/>
        </w:rPr>
        <w:t xml:space="preserve">заполняет в электронном виде в </w:t>
      </w:r>
      <w:proofErr w:type="spellStart"/>
      <w:r>
        <w:rPr>
          <w:sz w:val="28"/>
          <w:szCs w:val="28"/>
        </w:rPr>
        <w:t>Web</w:t>
      </w:r>
      <w:proofErr w:type="spellEnd"/>
      <w:r>
        <w:rPr>
          <w:sz w:val="28"/>
          <w:szCs w:val="28"/>
        </w:rPr>
        <w:t xml:space="preserve">-кабинете, </w:t>
      </w:r>
      <w:proofErr w:type="gramStart"/>
      <w:r>
        <w:rPr>
          <w:sz w:val="28"/>
          <w:szCs w:val="28"/>
        </w:rPr>
        <w:t>расположенного</w:t>
      </w:r>
      <w:proofErr w:type="gramEnd"/>
      <w:r>
        <w:rPr>
          <w:sz w:val="28"/>
          <w:szCs w:val="28"/>
        </w:rPr>
        <w:t xml:space="preserve"> по электронному адресу</w:t>
      </w:r>
      <w:hyperlink r:id="rId9">
        <w:r>
          <w:rPr>
            <w:sz w:val="28"/>
            <w:szCs w:val="28"/>
          </w:rPr>
          <w:t xml:space="preserve"> </w:t>
        </w:r>
      </w:hyperlink>
      <w:hyperlink r:id="rId10">
        <w:r>
          <w:rPr>
            <w:color w:val="1155CC"/>
            <w:sz w:val="28"/>
            <w:szCs w:val="28"/>
            <w:u w:val="single"/>
          </w:rPr>
          <w:t>www.cabinet.medupk.ru</w:t>
        </w:r>
      </w:hyperlink>
      <w:r>
        <w:rPr>
          <w:sz w:val="28"/>
          <w:szCs w:val="28"/>
        </w:rPr>
        <w:t>.</w:t>
      </w:r>
    </w:p>
    <w:p w:rsidR="007E2F3E" w:rsidRDefault="007E2F3E" w:rsidP="007E2F3E">
      <w:pPr>
        <w:ind w:firstLine="700"/>
        <w:jc w:val="both"/>
        <w:rPr>
          <w:sz w:val="28"/>
          <w:szCs w:val="28"/>
        </w:rPr>
      </w:pPr>
      <w:r>
        <w:rPr>
          <w:sz w:val="28"/>
          <w:szCs w:val="28"/>
        </w:rPr>
        <w:t>2)</w:t>
      </w:r>
      <w:r>
        <w:rPr>
          <w:sz w:val="14"/>
          <w:szCs w:val="14"/>
        </w:rPr>
        <w:t xml:space="preserve">   </w:t>
      </w:r>
      <w:r>
        <w:rPr>
          <w:sz w:val="14"/>
          <w:szCs w:val="14"/>
        </w:rPr>
        <w:tab/>
      </w:r>
      <w:r>
        <w:rPr>
          <w:sz w:val="28"/>
          <w:szCs w:val="28"/>
        </w:rPr>
        <w:t>согласовывает очно/дистанционно с ответственными лицами Исполнителя в соответствии с Планом согласования календарной заявки-графика на обучение по ДПП специалистов в 2023 году (утверждено приказом МЗ РБ № 1934-Д от 02.12.2022).</w:t>
      </w:r>
    </w:p>
    <w:p w:rsidR="007E2F3E" w:rsidRDefault="007E2F3E" w:rsidP="007E2F3E">
      <w:pPr>
        <w:ind w:firstLine="700"/>
        <w:jc w:val="both"/>
        <w:rPr>
          <w:sz w:val="28"/>
          <w:szCs w:val="28"/>
        </w:rPr>
      </w:pPr>
      <w:r>
        <w:rPr>
          <w:sz w:val="28"/>
          <w:szCs w:val="28"/>
        </w:rPr>
        <w:t>4.2.2.</w:t>
      </w:r>
      <w:r>
        <w:rPr>
          <w:sz w:val="14"/>
          <w:szCs w:val="14"/>
        </w:rPr>
        <w:t xml:space="preserve">   </w:t>
      </w:r>
      <w:r>
        <w:rPr>
          <w:sz w:val="28"/>
          <w:szCs w:val="28"/>
        </w:rPr>
        <w:t xml:space="preserve">Направляет Исполнителю Соглашение (договор) в двух экземплярах вместе </w:t>
      </w:r>
      <w:r>
        <w:rPr>
          <w:b/>
          <w:sz w:val="28"/>
          <w:szCs w:val="28"/>
        </w:rPr>
        <w:t xml:space="preserve">с приложением </w:t>
      </w:r>
      <w:r>
        <w:rPr>
          <w:sz w:val="28"/>
          <w:szCs w:val="28"/>
        </w:rPr>
        <w:t>с заполненными всеми необходимыми реквизитами и данными, подписанный руководителем Заказчика и заверенный печатью.</w:t>
      </w:r>
    </w:p>
    <w:p w:rsidR="007E2F3E" w:rsidRDefault="007E2F3E" w:rsidP="007E2F3E">
      <w:pPr>
        <w:ind w:firstLine="700"/>
        <w:rPr>
          <w:sz w:val="28"/>
          <w:szCs w:val="28"/>
        </w:rPr>
      </w:pPr>
      <w:r>
        <w:rPr>
          <w:sz w:val="28"/>
          <w:szCs w:val="28"/>
        </w:rPr>
        <w:t>4.3.</w:t>
      </w:r>
      <w:r>
        <w:rPr>
          <w:sz w:val="14"/>
          <w:szCs w:val="14"/>
        </w:rPr>
        <w:t xml:space="preserve"> </w:t>
      </w:r>
      <w:r>
        <w:rPr>
          <w:sz w:val="28"/>
          <w:szCs w:val="28"/>
        </w:rPr>
        <w:t>Соглашение (договор) будет принято к исполнению только при наличии электронного и бумажного вариантов.</w:t>
      </w:r>
    </w:p>
    <w:p w:rsidR="007E2F3E" w:rsidRDefault="007E2F3E" w:rsidP="007E2F3E">
      <w:pPr>
        <w:ind w:firstLine="700"/>
        <w:rPr>
          <w:sz w:val="28"/>
          <w:szCs w:val="28"/>
        </w:rPr>
      </w:pPr>
      <w:r>
        <w:rPr>
          <w:sz w:val="28"/>
          <w:szCs w:val="28"/>
        </w:rPr>
        <w:t>4.4.</w:t>
      </w:r>
      <w:r>
        <w:rPr>
          <w:sz w:val="14"/>
          <w:szCs w:val="14"/>
        </w:rPr>
        <w:t xml:space="preserve"> </w:t>
      </w:r>
      <w:r>
        <w:rPr>
          <w:sz w:val="28"/>
          <w:szCs w:val="28"/>
        </w:rPr>
        <w:t>При необходимости проведения дополнительных мероприятий, в установленном порядке заключаются соответствующие договоры.</w:t>
      </w:r>
    </w:p>
    <w:p w:rsidR="007E2F3E" w:rsidRDefault="007E2F3E" w:rsidP="007E2F3E">
      <w:pPr>
        <w:ind w:firstLine="700"/>
        <w:rPr>
          <w:b/>
          <w:sz w:val="28"/>
          <w:szCs w:val="28"/>
        </w:rPr>
      </w:pPr>
      <w:r>
        <w:rPr>
          <w:b/>
          <w:sz w:val="28"/>
          <w:szCs w:val="28"/>
        </w:rPr>
        <w:t>5. Разрешение споров</w:t>
      </w:r>
    </w:p>
    <w:p w:rsidR="007E2F3E" w:rsidRDefault="007E2F3E" w:rsidP="007E2F3E">
      <w:pPr>
        <w:shd w:val="clear" w:color="auto" w:fill="FFFFFF"/>
        <w:ind w:firstLine="700"/>
        <w:jc w:val="both"/>
        <w:rPr>
          <w:sz w:val="28"/>
          <w:szCs w:val="28"/>
        </w:rPr>
      </w:pPr>
      <w:r>
        <w:rPr>
          <w:sz w:val="28"/>
          <w:szCs w:val="28"/>
        </w:rPr>
        <w:t>5.1. Условия, на которых заключено настоящее Соглашение  (договор), могут быть изменены по соглашению Сторон или в соответствии с законодательством Российской Федерации.</w:t>
      </w:r>
    </w:p>
    <w:p w:rsidR="007E2F3E" w:rsidRDefault="007E2F3E" w:rsidP="007E2F3E">
      <w:pPr>
        <w:shd w:val="clear" w:color="auto" w:fill="FFFFFF"/>
        <w:ind w:firstLine="700"/>
        <w:jc w:val="both"/>
        <w:rPr>
          <w:sz w:val="28"/>
          <w:szCs w:val="28"/>
        </w:rPr>
      </w:pPr>
      <w:r>
        <w:rPr>
          <w:sz w:val="28"/>
          <w:szCs w:val="28"/>
        </w:rPr>
        <w:t>5.2. В случае неисполнения или ненадлежащего исполнения сторонами обязательств по настоящему Соглашению (договору) они несут ответственность, в соответствии с Гражданским кодексом РФ, законами РБ и РФ «Об образовании» и другими нормативными актами.</w:t>
      </w:r>
    </w:p>
    <w:p w:rsidR="007E2F3E" w:rsidRDefault="007E2F3E" w:rsidP="007E2F3E">
      <w:pPr>
        <w:shd w:val="clear" w:color="auto" w:fill="FFFFFF"/>
        <w:ind w:firstLine="700"/>
        <w:jc w:val="both"/>
        <w:rPr>
          <w:sz w:val="28"/>
          <w:szCs w:val="28"/>
        </w:rPr>
      </w:pPr>
      <w:r>
        <w:rPr>
          <w:sz w:val="28"/>
          <w:szCs w:val="28"/>
        </w:rPr>
        <w:t xml:space="preserve">5.3. Настоящее Соглашение составлено в 2 экземплярах, по одному для каждой из Сторон. Все экземпляры имеют одинаковую юридическую силу. Изменения и дополнения настоящего Соглашения могут </w:t>
      </w:r>
      <w:proofErr w:type="gramStart"/>
      <w:r>
        <w:rPr>
          <w:sz w:val="28"/>
          <w:szCs w:val="28"/>
        </w:rPr>
        <w:t>производиться только в письменной форме и подписываться</w:t>
      </w:r>
      <w:proofErr w:type="gramEnd"/>
      <w:r>
        <w:rPr>
          <w:sz w:val="28"/>
          <w:szCs w:val="28"/>
        </w:rPr>
        <w:t xml:space="preserve"> уполномоченными представителями Сторон.</w:t>
      </w:r>
    </w:p>
    <w:p w:rsidR="007E2F3E" w:rsidRDefault="007E2F3E" w:rsidP="007E2F3E">
      <w:pPr>
        <w:shd w:val="clear" w:color="auto" w:fill="FFFFFF"/>
        <w:ind w:firstLine="700"/>
        <w:jc w:val="both"/>
        <w:rPr>
          <w:sz w:val="28"/>
          <w:szCs w:val="28"/>
        </w:rPr>
      </w:pPr>
      <w:r>
        <w:rPr>
          <w:sz w:val="28"/>
          <w:szCs w:val="28"/>
        </w:rPr>
        <w:t>5.4. При индексации цен, тарифов в период до начала обучения, Исполнитель оставляет за собой право изменения стоимости обучения. В случае изменения стоимости обучения, разница должна погашаться направляющей стороной до конца обучения.</w:t>
      </w:r>
    </w:p>
    <w:p w:rsidR="007E2F3E" w:rsidRDefault="007E2F3E" w:rsidP="007E2F3E">
      <w:pPr>
        <w:pStyle w:val="4"/>
        <w:keepNext w:val="0"/>
        <w:spacing w:before="0"/>
        <w:ind w:firstLine="700"/>
        <w:jc w:val="both"/>
        <w:rPr>
          <w:sz w:val="28"/>
          <w:szCs w:val="28"/>
        </w:rPr>
      </w:pPr>
      <w:bookmarkStart w:id="1" w:name="_zd7t1dxe5pe3" w:colFirst="0" w:colLast="0"/>
      <w:bookmarkEnd w:id="1"/>
      <w:r>
        <w:rPr>
          <w:sz w:val="28"/>
          <w:szCs w:val="28"/>
        </w:rPr>
        <w:t>5.6. Взаимоотношения между Исполнителем и Заказчиком в части не оговоренных настоящим Соглашением (договором) строятся на основе действующих нормативных правовых актов.</w:t>
      </w:r>
    </w:p>
    <w:p w:rsidR="007E2F3E" w:rsidRDefault="007E2F3E" w:rsidP="007E2F3E">
      <w:pPr>
        <w:rPr>
          <w:b/>
          <w:sz w:val="28"/>
          <w:szCs w:val="28"/>
        </w:rPr>
      </w:pPr>
      <w:r>
        <w:rPr>
          <w:sz w:val="28"/>
          <w:szCs w:val="28"/>
        </w:rPr>
        <w:t xml:space="preserve"> </w:t>
      </w:r>
      <w:r>
        <w:rPr>
          <w:b/>
          <w:sz w:val="28"/>
          <w:szCs w:val="28"/>
        </w:rPr>
        <w:t>5.</w:t>
      </w:r>
      <w:r>
        <w:rPr>
          <w:sz w:val="14"/>
          <w:szCs w:val="14"/>
        </w:rPr>
        <w:t xml:space="preserve">       </w:t>
      </w:r>
      <w:r>
        <w:rPr>
          <w:b/>
          <w:sz w:val="28"/>
          <w:szCs w:val="28"/>
        </w:rPr>
        <w:t>Юридические адреса сторон:</w:t>
      </w:r>
    </w:p>
    <w:tbl>
      <w:tblPr>
        <w:tblW w:w="5000" w:type="pct"/>
        <w:tblBorders>
          <w:top w:val="nil"/>
          <w:left w:val="nil"/>
          <w:bottom w:val="nil"/>
          <w:right w:val="nil"/>
          <w:insideH w:val="nil"/>
          <w:insideV w:val="nil"/>
        </w:tblBorders>
        <w:tblLook w:val="0600" w:firstRow="0" w:lastRow="0" w:firstColumn="0" w:lastColumn="0" w:noHBand="1" w:noVBand="1"/>
      </w:tblPr>
      <w:tblGrid>
        <w:gridCol w:w="5448"/>
        <w:gridCol w:w="4107"/>
      </w:tblGrid>
      <w:tr w:rsidR="007E2F3E" w:rsidTr="007D79DC">
        <w:trPr>
          <w:trHeight w:val="234"/>
        </w:trPr>
        <w:tc>
          <w:tcPr>
            <w:tcW w:w="2851" w:type="pct"/>
            <w:tcBorders>
              <w:top w:val="nil"/>
              <w:left w:val="nil"/>
              <w:bottom w:val="nil"/>
              <w:right w:val="nil"/>
            </w:tcBorders>
            <w:tcMar>
              <w:top w:w="100" w:type="dxa"/>
              <w:left w:w="100" w:type="dxa"/>
              <w:bottom w:w="100" w:type="dxa"/>
              <w:right w:w="100" w:type="dxa"/>
            </w:tcMar>
          </w:tcPr>
          <w:p w:rsidR="007E2F3E" w:rsidRDefault="007E2F3E" w:rsidP="007D79DC">
            <w:pPr>
              <w:jc w:val="both"/>
              <w:rPr>
                <w:b/>
                <w:sz w:val="28"/>
                <w:szCs w:val="28"/>
              </w:rPr>
            </w:pPr>
            <w:r>
              <w:rPr>
                <w:b/>
                <w:sz w:val="28"/>
                <w:szCs w:val="28"/>
              </w:rPr>
              <w:t>«Исполнитель»</w:t>
            </w:r>
          </w:p>
        </w:tc>
        <w:tc>
          <w:tcPr>
            <w:tcW w:w="2149" w:type="pct"/>
            <w:tcBorders>
              <w:top w:val="nil"/>
              <w:left w:val="nil"/>
              <w:bottom w:val="nil"/>
              <w:right w:val="nil"/>
            </w:tcBorders>
            <w:tcMar>
              <w:top w:w="100" w:type="dxa"/>
              <w:left w:w="100" w:type="dxa"/>
              <w:bottom w:w="100" w:type="dxa"/>
              <w:right w:w="100" w:type="dxa"/>
            </w:tcMar>
          </w:tcPr>
          <w:p w:rsidR="007E2F3E" w:rsidRDefault="007E2F3E" w:rsidP="007D79DC">
            <w:pPr>
              <w:jc w:val="both"/>
              <w:rPr>
                <w:b/>
                <w:sz w:val="28"/>
                <w:szCs w:val="28"/>
              </w:rPr>
            </w:pPr>
            <w:r>
              <w:rPr>
                <w:b/>
                <w:sz w:val="28"/>
                <w:szCs w:val="28"/>
              </w:rPr>
              <w:t>«Заказчик»</w:t>
            </w:r>
          </w:p>
        </w:tc>
      </w:tr>
      <w:tr w:rsidR="007E2F3E" w:rsidTr="007D79DC">
        <w:trPr>
          <w:trHeight w:val="508"/>
        </w:trPr>
        <w:tc>
          <w:tcPr>
            <w:tcW w:w="2851" w:type="pct"/>
            <w:tcBorders>
              <w:top w:val="nil"/>
              <w:left w:val="nil"/>
              <w:bottom w:val="nil"/>
              <w:right w:val="nil"/>
            </w:tcBorders>
            <w:tcMar>
              <w:top w:w="100" w:type="dxa"/>
              <w:left w:w="100" w:type="dxa"/>
              <w:bottom w:w="100" w:type="dxa"/>
              <w:right w:w="100" w:type="dxa"/>
            </w:tcMar>
          </w:tcPr>
          <w:p w:rsidR="007E2F3E" w:rsidRDefault="007E2F3E" w:rsidP="007D79DC">
            <w:pPr>
              <w:shd w:val="clear" w:color="auto" w:fill="FFFFFF"/>
              <w:jc w:val="both"/>
              <w:rPr>
                <w:sz w:val="28"/>
                <w:szCs w:val="28"/>
              </w:rPr>
            </w:pPr>
            <w:r>
              <w:rPr>
                <w:sz w:val="28"/>
                <w:szCs w:val="28"/>
              </w:rPr>
              <w:t>ГАУ ДПО РБ «Центр</w:t>
            </w:r>
          </w:p>
          <w:p w:rsidR="007E2F3E" w:rsidRDefault="007E2F3E" w:rsidP="007D79DC">
            <w:pPr>
              <w:jc w:val="both"/>
              <w:rPr>
                <w:sz w:val="28"/>
                <w:szCs w:val="28"/>
              </w:rPr>
            </w:pPr>
            <w:r>
              <w:rPr>
                <w:sz w:val="28"/>
                <w:szCs w:val="28"/>
              </w:rPr>
              <w:t>повышения квалификации»</w:t>
            </w:r>
          </w:p>
        </w:tc>
        <w:tc>
          <w:tcPr>
            <w:tcW w:w="2149"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_________________________</w:t>
            </w:r>
          </w:p>
          <w:p w:rsidR="007E2F3E" w:rsidRDefault="007E2F3E" w:rsidP="007D79DC">
            <w:pPr>
              <w:jc w:val="both"/>
              <w:rPr>
                <w:sz w:val="30"/>
                <w:szCs w:val="30"/>
                <w:vertAlign w:val="superscript"/>
              </w:rPr>
            </w:pPr>
            <w:r>
              <w:rPr>
                <w:sz w:val="32"/>
                <w:szCs w:val="32"/>
                <w:vertAlign w:val="superscript"/>
              </w:rPr>
              <w:t>(</w:t>
            </w:r>
            <w:r>
              <w:rPr>
                <w:sz w:val="30"/>
                <w:szCs w:val="30"/>
                <w:vertAlign w:val="superscript"/>
              </w:rPr>
              <w:t>полное юридическое наименование учреждения)</w:t>
            </w:r>
          </w:p>
        </w:tc>
      </w:tr>
      <w:tr w:rsidR="007E2F3E" w:rsidTr="007D79DC">
        <w:trPr>
          <w:trHeight w:val="183"/>
        </w:trPr>
        <w:tc>
          <w:tcPr>
            <w:tcW w:w="2851" w:type="pct"/>
            <w:tcBorders>
              <w:top w:val="nil"/>
              <w:left w:val="nil"/>
              <w:bottom w:val="nil"/>
              <w:right w:val="nil"/>
            </w:tcBorders>
            <w:tcMar>
              <w:top w:w="100" w:type="dxa"/>
              <w:left w:w="100" w:type="dxa"/>
              <w:bottom w:w="100" w:type="dxa"/>
              <w:right w:w="100" w:type="dxa"/>
            </w:tcMar>
          </w:tcPr>
          <w:p w:rsidR="007E2F3E" w:rsidRPr="00C57055" w:rsidRDefault="007E2F3E" w:rsidP="007D79DC">
            <w:pPr>
              <w:jc w:val="both"/>
              <w:rPr>
                <w:sz w:val="28"/>
                <w:szCs w:val="28"/>
                <w:lang w:val="en-US"/>
              </w:rPr>
            </w:pPr>
            <w:r w:rsidRPr="00C57055">
              <w:rPr>
                <w:sz w:val="28"/>
                <w:szCs w:val="28"/>
                <w:lang w:val="en-US"/>
              </w:rPr>
              <w:lastRenderedPageBreak/>
              <w:t>e-mail: rec01@medupk.ru</w:t>
            </w:r>
          </w:p>
        </w:tc>
        <w:tc>
          <w:tcPr>
            <w:tcW w:w="2149"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e-</w:t>
            </w:r>
            <w:proofErr w:type="spellStart"/>
            <w:r>
              <w:rPr>
                <w:sz w:val="28"/>
                <w:szCs w:val="28"/>
              </w:rPr>
              <w:t>mail</w:t>
            </w:r>
            <w:proofErr w:type="spellEnd"/>
            <w:r>
              <w:rPr>
                <w:sz w:val="28"/>
                <w:szCs w:val="28"/>
              </w:rPr>
              <w:t>: _____________________</w:t>
            </w:r>
          </w:p>
        </w:tc>
      </w:tr>
      <w:tr w:rsidR="007E2F3E" w:rsidTr="007D79DC">
        <w:trPr>
          <w:trHeight w:val="467"/>
        </w:trPr>
        <w:tc>
          <w:tcPr>
            <w:tcW w:w="2851"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тел.(347) 232-37-22</w:t>
            </w:r>
          </w:p>
          <w:p w:rsidR="007E2F3E" w:rsidRDefault="007E2F3E" w:rsidP="007D79DC">
            <w:pPr>
              <w:jc w:val="both"/>
              <w:rPr>
                <w:sz w:val="28"/>
                <w:szCs w:val="28"/>
              </w:rPr>
            </w:pPr>
            <w:r>
              <w:rPr>
                <w:sz w:val="28"/>
                <w:szCs w:val="28"/>
              </w:rPr>
              <w:t>факс.(347) 246-60-51</w:t>
            </w:r>
          </w:p>
        </w:tc>
        <w:tc>
          <w:tcPr>
            <w:tcW w:w="2149"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Тел. __________</w:t>
            </w:r>
          </w:p>
          <w:p w:rsidR="007E2F3E" w:rsidRDefault="007E2F3E" w:rsidP="007D79DC">
            <w:pPr>
              <w:jc w:val="both"/>
              <w:rPr>
                <w:sz w:val="28"/>
                <w:szCs w:val="28"/>
              </w:rPr>
            </w:pPr>
            <w:r>
              <w:rPr>
                <w:sz w:val="28"/>
                <w:szCs w:val="28"/>
              </w:rPr>
              <w:t>Факс _____________</w:t>
            </w:r>
          </w:p>
        </w:tc>
      </w:tr>
      <w:tr w:rsidR="007E2F3E" w:rsidTr="007D79DC">
        <w:trPr>
          <w:trHeight w:val="207"/>
        </w:trPr>
        <w:tc>
          <w:tcPr>
            <w:tcW w:w="2851"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292-26-94, 246-60-52</w:t>
            </w:r>
          </w:p>
        </w:tc>
        <w:tc>
          <w:tcPr>
            <w:tcW w:w="2149"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Адрес ____________________</w:t>
            </w:r>
          </w:p>
        </w:tc>
      </w:tr>
      <w:tr w:rsidR="007E2F3E" w:rsidTr="007D79DC">
        <w:trPr>
          <w:trHeight w:val="577"/>
        </w:trPr>
        <w:tc>
          <w:tcPr>
            <w:tcW w:w="2851" w:type="pct"/>
            <w:tcBorders>
              <w:top w:val="nil"/>
              <w:left w:val="nil"/>
              <w:bottom w:val="nil"/>
              <w:right w:val="nil"/>
            </w:tcBorders>
            <w:tcMar>
              <w:top w:w="100" w:type="dxa"/>
              <w:left w:w="100" w:type="dxa"/>
              <w:bottom w:w="100" w:type="dxa"/>
              <w:right w:w="100" w:type="dxa"/>
            </w:tcMar>
          </w:tcPr>
          <w:p w:rsidR="007E2F3E" w:rsidRDefault="007E2F3E" w:rsidP="007D79DC">
            <w:pPr>
              <w:shd w:val="clear" w:color="auto" w:fill="FFFFFF"/>
              <w:jc w:val="both"/>
              <w:rPr>
                <w:sz w:val="28"/>
                <w:szCs w:val="28"/>
              </w:rPr>
            </w:pPr>
            <w:r>
              <w:rPr>
                <w:sz w:val="28"/>
                <w:szCs w:val="28"/>
              </w:rPr>
              <w:t xml:space="preserve">450071 РБ, г. Уфа, проезд Лесной, д.3/1, а/я </w:t>
            </w:r>
            <w:proofErr w:type="gramStart"/>
            <w:r>
              <w:rPr>
                <w:sz w:val="28"/>
                <w:szCs w:val="28"/>
              </w:rPr>
              <w:t>590</w:t>
            </w:r>
            <w:proofErr w:type="gramEnd"/>
            <w:r>
              <w:rPr>
                <w:sz w:val="28"/>
                <w:szCs w:val="28"/>
              </w:rPr>
              <w:t xml:space="preserve"> а/я</w:t>
            </w:r>
          </w:p>
        </w:tc>
        <w:tc>
          <w:tcPr>
            <w:tcW w:w="2149"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ИНН ______________________</w:t>
            </w:r>
          </w:p>
        </w:tc>
      </w:tr>
      <w:tr w:rsidR="007E2F3E" w:rsidTr="007D79DC">
        <w:trPr>
          <w:trHeight w:val="277"/>
        </w:trPr>
        <w:tc>
          <w:tcPr>
            <w:tcW w:w="2851"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ИНН 0276016992</w:t>
            </w:r>
          </w:p>
        </w:tc>
        <w:tc>
          <w:tcPr>
            <w:tcW w:w="2149"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КПП ______________________</w:t>
            </w:r>
          </w:p>
        </w:tc>
      </w:tr>
      <w:tr w:rsidR="007E2F3E" w:rsidTr="007D79DC">
        <w:trPr>
          <w:trHeight w:val="56"/>
        </w:trPr>
        <w:tc>
          <w:tcPr>
            <w:tcW w:w="2851"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КПП 027601001</w:t>
            </w:r>
          </w:p>
        </w:tc>
        <w:tc>
          <w:tcPr>
            <w:tcW w:w="2149"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p>
        </w:tc>
      </w:tr>
      <w:tr w:rsidR="007E2F3E" w:rsidTr="007D79DC">
        <w:trPr>
          <w:trHeight w:val="450"/>
        </w:trPr>
        <w:tc>
          <w:tcPr>
            <w:tcW w:w="2851"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proofErr w:type="spellStart"/>
            <w:r>
              <w:rPr>
                <w:sz w:val="28"/>
                <w:szCs w:val="28"/>
              </w:rPr>
              <w:t>Директор________Г.В</w:t>
            </w:r>
            <w:proofErr w:type="spellEnd"/>
            <w:r>
              <w:rPr>
                <w:sz w:val="28"/>
                <w:szCs w:val="28"/>
              </w:rPr>
              <w:t xml:space="preserve">. </w:t>
            </w:r>
            <w:proofErr w:type="spellStart"/>
            <w:r>
              <w:rPr>
                <w:sz w:val="28"/>
                <w:szCs w:val="28"/>
              </w:rPr>
              <w:t>Лашина</w:t>
            </w:r>
            <w:proofErr w:type="spellEnd"/>
          </w:p>
        </w:tc>
        <w:tc>
          <w:tcPr>
            <w:tcW w:w="2149"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Руководитель __ И.О. Фамилия</w:t>
            </w:r>
          </w:p>
        </w:tc>
      </w:tr>
      <w:tr w:rsidR="007E2F3E" w:rsidTr="007D79DC">
        <w:trPr>
          <w:trHeight w:val="336"/>
        </w:trPr>
        <w:tc>
          <w:tcPr>
            <w:tcW w:w="2851"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proofErr w:type="spellStart"/>
            <w:r>
              <w:rPr>
                <w:sz w:val="28"/>
                <w:szCs w:val="28"/>
              </w:rPr>
              <w:t>Гл</w:t>
            </w:r>
            <w:proofErr w:type="gramStart"/>
            <w:r>
              <w:rPr>
                <w:sz w:val="28"/>
                <w:szCs w:val="28"/>
              </w:rPr>
              <w:t>.б</w:t>
            </w:r>
            <w:proofErr w:type="gramEnd"/>
            <w:r>
              <w:rPr>
                <w:sz w:val="28"/>
                <w:szCs w:val="28"/>
              </w:rPr>
              <w:t>ухгалтер</w:t>
            </w:r>
            <w:proofErr w:type="spellEnd"/>
            <w:r>
              <w:rPr>
                <w:sz w:val="28"/>
                <w:szCs w:val="28"/>
              </w:rPr>
              <w:t xml:space="preserve"> __ Е.С. </w:t>
            </w:r>
            <w:proofErr w:type="spellStart"/>
            <w:r>
              <w:rPr>
                <w:sz w:val="28"/>
                <w:szCs w:val="28"/>
              </w:rPr>
              <w:t>Шобухова</w:t>
            </w:r>
            <w:proofErr w:type="spellEnd"/>
          </w:p>
        </w:tc>
        <w:tc>
          <w:tcPr>
            <w:tcW w:w="2149"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Гл. бухгалтер___ И.О. Фамилия</w:t>
            </w:r>
          </w:p>
        </w:tc>
      </w:tr>
      <w:tr w:rsidR="007E2F3E" w:rsidTr="007D79DC">
        <w:trPr>
          <w:trHeight w:val="246"/>
        </w:trPr>
        <w:tc>
          <w:tcPr>
            <w:tcW w:w="2851"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М.П.</w:t>
            </w:r>
          </w:p>
          <w:p w:rsidR="007E2F3E" w:rsidRDefault="007E2F3E" w:rsidP="007D79DC">
            <w:pPr>
              <w:jc w:val="both"/>
              <w:rPr>
                <w:sz w:val="28"/>
                <w:szCs w:val="28"/>
              </w:rPr>
            </w:pPr>
            <w:r>
              <w:rPr>
                <w:sz w:val="28"/>
                <w:szCs w:val="28"/>
              </w:rPr>
              <w:t>«___» _______________ 20__г.</w:t>
            </w:r>
          </w:p>
        </w:tc>
        <w:tc>
          <w:tcPr>
            <w:tcW w:w="2149" w:type="pct"/>
            <w:tcBorders>
              <w:top w:val="nil"/>
              <w:left w:val="nil"/>
              <w:bottom w:val="nil"/>
              <w:right w:val="nil"/>
            </w:tcBorders>
            <w:tcMar>
              <w:top w:w="100" w:type="dxa"/>
              <w:left w:w="100" w:type="dxa"/>
              <w:bottom w:w="100" w:type="dxa"/>
              <w:right w:w="100" w:type="dxa"/>
            </w:tcMar>
          </w:tcPr>
          <w:p w:rsidR="007E2F3E" w:rsidRDefault="007E2F3E" w:rsidP="007D79DC">
            <w:pPr>
              <w:jc w:val="both"/>
              <w:rPr>
                <w:sz w:val="28"/>
                <w:szCs w:val="28"/>
              </w:rPr>
            </w:pPr>
            <w:r>
              <w:rPr>
                <w:sz w:val="28"/>
                <w:szCs w:val="28"/>
              </w:rPr>
              <w:t>М.П.</w:t>
            </w:r>
          </w:p>
          <w:p w:rsidR="007E2F3E" w:rsidRDefault="007E2F3E" w:rsidP="007D79DC">
            <w:pPr>
              <w:jc w:val="both"/>
              <w:rPr>
                <w:sz w:val="28"/>
                <w:szCs w:val="28"/>
              </w:rPr>
            </w:pPr>
            <w:r>
              <w:rPr>
                <w:sz w:val="28"/>
                <w:szCs w:val="28"/>
              </w:rPr>
              <w:t>«___» _______________ 20__г.</w:t>
            </w:r>
          </w:p>
          <w:p w:rsidR="007E2F3E" w:rsidRDefault="007E2F3E" w:rsidP="007D79DC">
            <w:pPr>
              <w:jc w:val="both"/>
              <w:rPr>
                <w:sz w:val="28"/>
                <w:szCs w:val="28"/>
              </w:rPr>
            </w:pPr>
          </w:p>
        </w:tc>
      </w:tr>
    </w:tbl>
    <w:p w:rsidR="004020E1" w:rsidRPr="007E2F3E" w:rsidRDefault="004020E1">
      <w:pPr>
        <w:rPr>
          <w:lang w:val="ru-RU"/>
        </w:rPr>
      </w:pPr>
    </w:p>
    <w:sectPr w:rsidR="004020E1" w:rsidRPr="007E2F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F3E"/>
    <w:rsid w:val="000B0288"/>
    <w:rsid w:val="00124588"/>
    <w:rsid w:val="00356809"/>
    <w:rsid w:val="004020E1"/>
    <w:rsid w:val="007D79DC"/>
    <w:rsid w:val="007E2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2F3E"/>
    <w:pPr>
      <w:spacing w:after="0" w:line="240" w:lineRule="auto"/>
    </w:pPr>
    <w:rPr>
      <w:rFonts w:ascii="Times New Roman" w:eastAsia="Times New Roman" w:hAnsi="Times New Roman" w:cs="Times New Roman"/>
      <w:sz w:val="20"/>
      <w:szCs w:val="20"/>
      <w:lang w:val="ru" w:eastAsia="ru-RU"/>
    </w:rPr>
  </w:style>
  <w:style w:type="paragraph" w:styleId="4">
    <w:name w:val="heading 4"/>
    <w:basedOn w:val="a"/>
    <w:next w:val="a"/>
    <w:link w:val="40"/>
    <w:rsid w:val="007E2F3E"/>
    <w:pPr>
      <w:keepNext/>
      <w:spacing w:before="120"/>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E2F3E"/>
    <w:rPr>
      <w:rFonts w:ascii="Times New Roman" w:eastAsia="Times New Roman" w:hAnsi="Times New Roman" w:cs="Times New Roman"/>
      <w:sz w:val="32"/>
      <w:szCs w:val="32"/>
      <w:lang w:val="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E2F3E"/>
    <w:pPr>
      <w:spacing w:after="0" w:line="240" w:lineRule="auto"/>
    </w:pPr>
    <w:rPr>
      <w:rFonts w:ascii="Times New Roman" w:eastAsia="Times New Roman" w:hAnsi="Times New Roman" w:cs="Times New Roman"/>
      <w:sz w:val="20"/>
      <w:szCs w:val="20"/>
      <w:lang w:val="ru" w:eastAsia="ru-RU"/>
    </w:rPr>
  </w:style>
  <w:style w:type="paragraph" w:styleId="4">
    <w:name w:val="heading 4"/>
    <w:basedOn w:val="a"/>
    <w:next w:val="a"/>
    <w:link w:val="40"/>
    <w:rsid w:val="007E2F3E"/>
    <w:pPr>
      <w:keepNext/>
      <w:spacing w:before="120"/>
      <w:outlineLvl w:val="3"/>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E2F3E"/>
    <w:rPr>
      <w:rFonts w:ascii="Times New Roman" w:eastAsia="Times New Roman" w:hAnsi="Times New Roman" w:cs="Times New Roman"/>
      <w:sz w:val="32"/>
      <w:szCs w:val="32"/>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upk.ru/" TargetMode="External"/><Relationship Id="rId3" Type="http://schemas.openxmlformats.org/officeDocument/2006/relationships/settings" Target="settings.xml"/><Relationship Id="rId7" Type="http://schemas.openxmlformats.org/officeDocument/2006/relationships/hyperlink" Target="http://www.medupk.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dupk.ru/" TargetMode="External"/><Relationship Id="rId11" Type="http://schemas.openxmlformats.org/officeDocument/2006/relationships/fontTable" Target="fontTable.xml"/><Relationship Id="rId5" Type="http://schemas.openxmlformats.org/officeDocument/2006/relationships/hyperlink" Target="http://www.medupk.ru/" TargetMode="External"/><Relationship Id="rId10" Type="http://schemas.openxmlformats.org/officeDocument/2006/relationships/hyperlink" Target="http://www.cabinet.medupk.ru/" TargetMode="External"/><Relationship Id="rId4" Type="http://schemas.openxmlformats.org/officeDocument/2006/relationships/webSettings" Target="webSettings.xml"/><Relationship Id="rId9" Type="http://schemas.openxmlformats.org/officeDocument/2006/relationships/hyperlink" Target="http://www.cabinet.medup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1907</Words>
  <Characters>10875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met20</dc:creator>
  <cp:lastModifiedBy>met20</cp:lastModifiedBy>
  <cp:revision>3</cp:revision>
  <dcterms:created xsi:type="dcterms:W3CDTF">2022-12-15T05:02:00Z</dcterms:created>
  <dcterms:modified xsi:type="dcterms:W3CDTF">2022-12-19T11:54:00Z</dcterms:modified>
</cp:coreProperties>
</file>