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Договор-оферта № ДО 214–1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оказании образовательных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дополнительной профессиональной программе</w:t>
      </w:r>
    </w:p>
    <w:p w:rsidR="00167250" w:rsidRDefault="001672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Уфа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Республики Башкортостан «Центр повышения квалификации», осуществляющее образовательную деятельность на основании лицензии от 28 июня 2014 г. N 2800, выданной Федеральной сл</w:t>
      </w:r>
      <w:r>
        <w:rPr>
          <w:rFonts w:ascii="Times New Roman" w:eastAsia="Times New Roman" w:hAnsi="Times New Roman" w:cs="Times New Roman"/>
          <w:sz w:val="28"/>
          <w:szCs w:val="28"/>
        </w:rPr>
        <w:t>ужбой по надзору в сфере образования, именуемое в дальнейшем «Исполнитель», а равно «Центр», в лице начальника отдела электронного обучения и дистанционных образовательных технологий Калимуллина Р.Р., действующего на основании доверенности и приказа о прав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подписи от 04.03.2022 №52, настоящим предлагает любому заинтересованному медицинскому работнику медицинских организаций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Министерству здравоохранения Республики Башкортостан, именуемому в дальнейшем «Заказчик», заключить дого</w:t>
      </w:r>
      <w:r>
        <w:rPr>
          <w:rFonts w:ascii="Times New Roman" w:eastAsia="Times New Roman" w:hAnsi="Times New Roman" w:cs="Times New Roman"/>
          <w:sz w:val="28"/>
          <w:szCs w:val="28"/>
        </w:rPr>
        <w:t>вор об оказании платных образовательных услуг на условиях, указанных ниже.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  <w:tab w:val="left" w:pos="1985"/>
          <w:tab w:val="left" w:pos="2410"/>
          <w:tab w:val="left" w:pos="2552"/>
          <w:tab w:val="left" w:pos="269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«Оферта»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 заключить договор на условиях, указанных в данном документе, размещенном на официальном сайте Исполнителя по адресу: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http://www.medupk.ru/</w:t>
        </w:r>
      </w:hyperlink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«Акцепт»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полное и безоговорочное принятие условий данной оферты; «Услуги»</w:t>
      </w:r>
      <w:r w:rsidR="0012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услуга по проведению Исполнителем за плату обучения Заказчика дополнительной профессиональной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 повышения квалификации с использованием электронного обучения и дистанционных образовательных технологий;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«Программа»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Философия, основные методы и инструменты бережливого производства»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«Сайт»</w:t>
      </w:r>
      <w:r w:rsidR="0012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интернет-страница (сайт) Исполнителя, обеспечивающего реализацию Программы,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http://www.medupk.ru/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«Портал электронного обучения ГАУ ДПО РБ «Центр повышения квалификации» (ПЭО)»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программный ресурс Государственного автономного учреждения дополнительного профессионального образования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повышения квалификации» </w:t>
      </w:r>
      <w:r>
        <w:rPr>
          <w:rFonts w:ascii="Times New Roman" w:eastAsia="Times New Roman" w:hAnsi="Times New Roman" w:cs="Times New Roman"/>
          <w:sz w:val="28"/>
          <w:szCs w:val="28"/>
        </w:rPr>
        <w:t>для организации электронного обучения с применением дистанционных образовательных технологий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осредством предоставления Заказчику доступа к ресурсу, расположенного по адресу: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portal.medupk.ru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«Регистрация»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Исполнителем учетной записи Заказчика с присвоением логина и пароля для доступа к ПЭО.</w:t>
      </w:r>
    </w:p>
    <w:p w:rsidR="00167250" w:rsidRDefault="00C73048" w:rsidP="00B847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«Авторизация»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Заказчиком логина и пароля при входе в свою учетную запись на ПЭО, и последующая загрузка Заказчиком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скан-копий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«Заявление»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неотъемлемая часть Договора, содержащая его существенные условия (Приложение № 1).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437 Гражданского кодекса Российской Федерации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ГК РФ) настоящая оферта является официальным, публичным предложением Исполнителя, адресованным Заказчику, заключить договор об оказании платных образовательных услуг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на указанных ниже условиях.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8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Акцепт оферты означает, что Заказчик согласен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платных образовательных услуг по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, заключенным между Заказчиком и Исполнителем на условиях, ус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тановленных в настоящей оферте (далее - Договор и соответственно Программа).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Полным и безоговорочным акцептом настоящей публичной оферты является Регистрация Заказчика на ПЭО и оплата Услуг в порядке, предусмотренном разделом 5 настоящего Договора.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Датой акцепта является дата внесения денежных средств на счет Исполнителя.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438 ГК РФ совершение лицом, получившим Оферту, в срок, установленный для ее акцепта (в период действия настоящей Оферты), действий по выполнению ук</w:t>
      </w:r>
      <w:r>
        <w:rPr>
          <w:rFonts w:ascii="Times New Roman" w:eastAsia="Times New Roman" w:hAnsi="Times New Roman" w:cs="Times New Roman"/>
          <w:sz w:val="28"/>
          <w:szCs w:val="28"/>
        </w:rPr>
        <w:t>азанных в ней условий Договора считается акцептом настоящей публичной Оферты.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после начала обучения Заказчика принят нормативный правовой акт, устанавливающий обязательные для Сторон правила,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те, которые указаны в настоящем Договоре, условия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Договора сохраняют силу, кроме случаев, когда в нормативном правовом акте установлено, что его действие распространяется на отношения, возникшие из ранее заключенных договоров.</w:t>
      </w:r>
    </w:p>
    <w:p w:rsidR="00167250" w:rsidRDefault="00C73048" w:rsidP="00B847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не требует скрепления печатями и/или подписания Заказчиком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 и сохраняет при этом юридическую силу. 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52"/>
          <w:tab w:val="left" w:pos="3261"/>
          <w:tab w:val="left" w:pos="3907"/>
          <w:tab w:val="left" w:pos="538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167250" w:rsidRDefault="00C73048" w:rsidP="00B847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оказывает Заказчику Услугу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Философия, основные методы и инструменты бережливого производства»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Заявлением Заказчика.</w:t>
      </w:r>
    </w:p>
    <w:p w:rsidR="00167250" w:rsidRDefault="00C73048" w:rsidP="00B847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непосредственно указываются данные о Заказчике, направляемом на обучение, образовательной программе, сроках, форме обучения, а также 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оказания платных образовательных услуг, и является неотъемлемой частью Договора.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 Исполнителя, обеспечивающим техническую организацию и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Заказчика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выбранной Программе, является отдел электронного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 и дистанционных образовательных технологий.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 обеспечивает доступ Заказчика к ПЭО после оплаты Заказчиком Услуг.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Услуга предоставляется с использованием исключительно личного кабинета на ПЭО Исполнителя.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обучения: заочная с применением дистанционных образовательных технологий.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</w:tabs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составляет 18 академических часов.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2"/>
        </w:tabs>
        <w:ind w:left="29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167250" w:rsidRDefault="00C73048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 вправе:</w:t>
      </w:r>
    </w:p>
    <w:p w:rsidR="00167250" w:rsidRDefault="00C73048" w:rsidP="00B84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методы обучения Заказчика, обеспечивающие высокое качество образовательного процесса, выбирать системы оценок, формы, порядок и периодичность проведения контроля знаний Заказчика, включая промежуточную и итоговую аттестации Заказчик</w:t>
      </w:r>
      <w:r>
        <w:rPr>
          <w:rFonts w:ascii="Times New Roman" w:eastAsia="Times New Roman" w:hAnsi="Times New Roman" w:cs="Times New Roman"/>
          <w:sz w:val="28"/>
          <w:szCs w:val="28"/>
        </w:rPr>
        <w:t>а, налагать дисциплинарные взыскания в соответствии с уставом и локальными нормативными актами Исполнителя;</w:t>
      </w:r>
    </w:p>
    <w:p w:rsidR="00167250" w:rsidRDefault="00C73048" w:rsidP="00B84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от Заказчика информацию, необходимую для выполнения своих обязательств по настоящему Договору;</w:t>
      </w:r>
    </w:p>
    <w:p w:rsidR="00167250" w:rsidRDefault="00C73048" w:rsidP="00B84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Отчислить Заказчика из образовательного учре</w:t>
      </w:r>
      <w:r>
        <w:rPr>
          <w:rFonts w:ascii="Times New Roman" w:eastAsia="Times New Roman" w:hAnsi="Times New Roman" w:cs="Times New Roman"/>
          <w:sz w:val="28"/>
          <w:szCs w:val="28"/>
        </w:rPr>
        <w:t>ждения по основаниям, предусмотренным Правилами оказания платных образовательных услуг, утвержденных Правительством Российской Федерации, а также в соответствии с локальными актами, что влечет за собой расторжение настоящего Договора. В случае отчисления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аказчика настоящий Договор считается расторгнутым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указанной в распорядительном акте Исполнителя об отчислении.</w:t>
      </w:r>
      <w:bookmarkStart w:id="5" w:name="bookmark=id.tyjcwt" w:colFirst="0" w:colLast="0"/>
      <w:bookmarkEnd w:id="5"/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Заказчик вправе: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к Исполнителю по вопросам, касающимся оказания Услуг по настоящему Договору;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от Исполнит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еля полную и достоверную информацию о сроках и условиях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 оценке своих знаний, а также критериях оценки;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Отказаться от исполнения настоящего Договора в одностороннем порядке при наличии уважительных причин, уведомив об эт</w:t>
      </w:r>
      <w:r>
        <w:rPr>
          <w:rFonts w:ascii="Times New Roman" w:eastAsia="Times New Roman" w:hAnsi="Times New Roman" w:cs="Times New Roman"/>
          <w:sz w:val="28"/>
          <w:szCs w:val="28"/>
        </w:rPr>
        <w:t>ом Исполнителя путем направления ему сообщения по указанному в разделе 10 адресу электронной почты Исполнителя.</w:t>
      </w:r>
    </w:p>
    <w:p w:rsidR="00167250" w:rsidRDefault="00C73048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</w:tabs>
        <w:ind w:firstLine="8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 обязан: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 размещение на официальном сайте Исполнителя в открытом доступе лицензии на осуществление образовательной деятельности, устава Исполнителя, свидетельства о государственной регистрации, а также информации об образовательных программах, реализуемым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Исполнителем, документов и локальных нормативных актов Исполнителя, регламентирующих организацию и осуществление образовательной деятельности по дополнительным профессиональным программам, о правах и обязанностях слушателей, и довести до сведения Заказчик</w:t>
      </w:r>
      <w:r>
        <w:rPr>
          <w:rFonts w:ascii="Times New Roman" w:eastAsia="Times New Roman" w:hAnsi="Times New Roman" w:cs="Times New Roman"/>
          <w:sz w:val="28"/>
          <w:szCs w:val="28"/>
        </w:rPr>
        <w:t>а о необходимости ознакомления с этими документами;</w:t>
      </w:r>
      <w:proofErr w:type="gramEnd"/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Зачислить Заказчика, акцептовавшего оферту и выполнившего установленные локальными нормативными актами Исполнителя условия приема, в образовательное учреждение в качестве слушателя;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 обеспечить надлежащее оказание Услуг по настоящему Договору в соответствии с учебным планом, графиком занятий и другими локальными нормативными актами Исполнителя;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освоения Заказчиком Программы в полном объеме и успешного прохожде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итоговой аттестации обеспечить проставление ЗЕТ баллов не позднее 1 месяца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НМиФО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по завершению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выдать документ об образовании установленного образца.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установленного образца об освоении Прогр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аммы выдаются Заказчику лично по обращению или на основании выданной  Заказчиком доверенности, </w:t>
      </w:r>
      <w:bookmarkStart w:id="7" w:name="bookmark=id.1t3h5sf" w:colFirst="0" w:colLast="0"/>
      <w:bookmarkEnd w:id="7"/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Заказчик обязан:</w:t>
      </w:r>
    </w:p>
    <w:p w:rsidR="00167250" w:rsidRDefault="00C73048" w:rsidP="00B84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4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заполнении регистрационной формы для Регистрации указывать достоверную и полную информацию о себе,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документа, удостоверяющего личность и документа об образовании и квалификации,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250" w:rsidRDefault="00C73048" w:rsidP="00B84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4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вводить Исполнителя в заблуждение относительно своей личности при Регистрации, прохождении обучения и предусмотренных учебным планом фор</w:t>
      </w:r>
      <w:r>
        <w:rPr>
          <w:rFonts w:ascii="Times New Roman" w:eastAsia="Times New Roman" w:hAnsi="Times New Roman" w:cs="Times New Roman"/>
          <w:sz w:val="28"/>
          <w:szCs w:val="28"/>
        </w:rPr>
        <w:t>м контроля знаний по Программе;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оплату Услуги в соответствии с разделом 5 Договора;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приступить к занятиям по выбранной Программе;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 осваивать Программу в соответствии с учебным планом и/или графиком занятий, выполнять в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ленные сроки все виды заданий, проходить все предусмотренные Программой формы контроля знаний;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публиковать на ПЭО сообщения, содержащие нецензурную лексику и ее производные, а также не допускать действий, которые могут быть признаны:</w:t>
      </w:r>
    </w:p>
    <w:p w:rsidR="00167250" w:rsidRDefault="00C73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пропагандирующими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ненависть, дискриминацию по расовому, этническому, половому, религиозному, социальному признакам;</w:t>
      </w:r>
    </w:p>
    <w:p w:rsidR="00167250" w:rsidRDefault="00C73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оскорбляющими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пользователей и (или) третьих лиц, порочащими их честь, достоинство, деловую репутацию;</w:t>
      </w:r>
    </w:p>
    <w:p w:rsidR="00167250" w:rsidRDefault="00C73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"/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о персональных данных;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воздерживаться и не допускать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совершение действий, которые могут привести к нарушению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нормальной работы ПЭО.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организовать рабочее место согласно техническим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 на Сайте;</w:t>
      </w:r>
    </w:p>
    <w:p w:rsidR="00167250" w:rsidRDefault="00C73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Исполнителю скан-копию документа, подтверждающего оплату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>, в личн</w:t>
      </w:r>
      <w:r>
        <w:rPr>
          <w:rFonts w:ascii="Times New Roman" w:eastAsia="Times New Roman" w:hAnsi="Times New Roman" w:cs="Times New Roman"/>
          <w:sz w:val="28"/>
          <w:szCs w:val="28"/>
        </w:rPr>
        <w:t>ый кабинет на ПЭО.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ind w:left="19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bookmark=id.4d34og8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оплаты и возврата денежных средств</w:t>
      </w:r>
    </w:p>
    <w:p w:rsidR="00167250" w:rsidRDefault="00C73048" w:rsidP="009D2A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за весь период обучения Заказчика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300 (триста)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пунктом 14 части 2 статьи 149 НК РФ Услуга НДС не облагается. Увеличение стоимости 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заключения Договора не допускается.</w:t>
      </w:r>
    </w:p>
    <w:p w:rsidR="00167250" w:rsidRDefault="00C73048" w:rsidP="009D2A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Услуг по настоящему Договору осуществляется в размере 100% стоимости Услуг до начала обучения, безналичным расчетом путем перечисления денежных средств на расчетный счет Исполнителя, указанный в разде</w:t>
      </w:r>
      <w:r>
        <w:rPr>
          <w:rFonts w:ascii="Times New Roman" w:eastAsia="Times New Roman" w:hAnsi="Times New Roman" w:cs="Times New Roman"/>
          <w:sz w:val="28"/>
          <w:szCs w:val="28"/>
        </w:rPr>
        <w:t>ле 10 Договора.</w:t>
      </w:r>
    </w:p>
    <w:p w:rsidR="00167250" w:rsidRDefault="00C73048" w:rsidP="009D2A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Днем исполнения обязательств по оплате Стороны признают день поступления денежных средств на счет Исполнителя. </w:t>
      </w:r>
    </w:p>
    <w:p w:rsidR="00167250" w:rsidRDefault="00C73048" w:rsidP="009D2A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оплаты Заказчик обязан подтвердить предоставлением Исполнителю копий платежных документов путем загрузки в личный кабинет на портале ПЭО.</w:t>
      </w:r>
    </w:p>
    <w:p w:rsidR="00167250" w:rsidRDefault="00C73048" w:rsidP="009D2A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расходы по переводу (перечислению) денежных средств по договору несет Заказчик.</w:t>
      </w:r>
    </w:p>
    <w:p w:rsidR="00167250" w:rsidRDefault="00C73048" w:rsidP="009D2A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неоплаты стоимости У</w:t>
      </w:r>
      <w:r>
        <w:rPr>
          <w:rFonts w:ascii="Times New Roman" w:eastAsia="Times New Roman" w:hAnsi="Times New Roman" w:cs="Times New Roman"/>
          <w:sz w:val="28"/>
          <w:szCs w:val="28"/>
        </w:rPr>
        <w:t>слуг в установленные сроки либо при указании недостоверных данных при оформлении Заявки настоящий Договор считается незаключенным.</w:t>
      </w:r>
    </w:p>
    <w:p w:rsidR="00167250" w:rsidRDefault="00C73048" w:rsidP="009D2A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Услуга считается оказанной, если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окончания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слуги Заказчиком не предъявлены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етензии по качеству оказанной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слуги. В случае отсутствия мотивированной претензии и полной оплаты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слуги Заказчиком, отсутствием взаимных претензий Сторон, услуга считается оказанной Исполнителем надлежащим образом, в полном объеме и в установленные 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принятой Заказчиком.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расторжении Договора денежные средства, внесенные Заказчиком, подлежат возврату, за вычетом фактически понесенных Центром расходов, связанных с исполнением настоящего Договора. Возврат денежных средств Заказчику производится на основании его личного за</w:t>
      </w:r>
      <w:r>
        <w:rPr>
          <w:rFonts w:ascii="Times New Roman" w:eastAsia="Times New Roman" w:hAnsi="Times New Roman" w:cs="Times New Roman"/>
          <w:sz w:val="28"/>
          <w:szCs w:val="28"/>
        </w:rPr>
        <w:t>явления, либо заявления его надлежаще уполномоченного представителя.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bookmark=id.2s8eyo1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Срок действия Договора, порядок его изменения или расторжения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считается заключенным и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акцепта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Заказчиком публичной оферты Исполнителя.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предложение заключить Договор действует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01.06.2022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обучения (при условии успешного прохождения итоговой аттестации) Исполнитель оформляет документ установленного образца об освоении Программы.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Договор может быть измене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или расторгнут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основаниям, предусмотренным законодательством Российской Федерации и настоящим Договором.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694"/>
          <w:tab w:val="left" w:pos="3682"/>
        </w:tabs>
        <w:ind w:left="32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bookmark=id.3rdcrjn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Акцептируя договор, Заказчик своей волей и в своем интересе дает согласие Исполнителю на запись, систематизацию, накопление,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ранение, уточнение, извлечение, использование, передачу (предоставление, доступ) третьим лицам своих персональных данных, указанных им при Регистрации или становящихся известными Исполнителю в связи с исполнением настоящего Договора, в частности, фамилии, </w:t>
      </w:r>
      <w:r>
        <w:rPr>
          <w:rFonts w:ascii="Times New Roman" w:eastAsia="Times New Roman" w:hAnsi="Times New Roman" w:cs="Times New Roman"/>
          <w:sz w:val="28"/>
          <w:szCs w:val="28"/>
        </w:rPr>
        <w:t>имени, отчества, адреса регистрации, постоянного проживания, даты рождения, номера мобильного телефона, личного электронного адреса, сведений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квалификации (образовании, ученых степени и звании, опыте), в том числе путем автоматизированной обработки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данных, в целях осуществления Исполнителем основных видов деятельности в соответствии с уставом и осуществления Исполнителем следующих действий: предоставления Заказчику доступа к ПЭО.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вправе также использовать предоставленные Заказчиком персо</w:t>
      </w:r>
      <w:r>
        <w:rPr>
          <w:rFonts w:ascii="Times New Roman" w:eastAsia="Times New Roman" w:hAnsi="Times New Roman" w:cs="Times New Roman"/>
          <w:sz w:val="28"/>
          <w:szCs w:val="28"/>
        </w:rPr>
        <w:t>нальные данные в целях обеспечения соблюдения требований, действующих законодательных и иных нормативных правовых актов Российской Федерации (в том числе, в целях предупреждения и/или пресечения незаконных и/или противоправных действий других пользователей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 случаях.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Заказчика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</w:t>
      </w:r>
      <w:r>
        <w:rPr>
          <w:rFonts w:ascii="Times New Roman" w:eastAsia="Times New Roman" w:hAnsi="Times New Roman" w:cs="Times New Roman"/>
          <w:sz w:val="28"/>
          <w:szCs w:val="28"/>
        </w:rPr>
        <w:t>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вправе осуществлять хранение (архивное хранение) и комплектование документов и пер</w:t>
      </w:r>
      <w:r>
        <w:rPr>
          <w:rFonts w:ascii="Times New Roman" w:eastAsia="Times New Roman" w:hAnsi="Times New Roman" w:cs="Times New Roman"/>
          <w:sz w:val="28"/>
          <w:szCs w:val="28"/>
        </w:rPr>
        <w:t>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27"/>
          <w:tab w:val="left" w:pos="3544"/>
          <w:tab w:val="left" w:pos="4047"/>
          <w:tab w:val="left" w:pos="4111"/>
          <w:tab w:val="left" w:pos="48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Форс-мажор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</w:t>
      </w:r>
      <w:r>
        <w:rPr>
          <w:rFonts w:ascii="Times New Roman" w:eastAsia="Times New Roman" w:hAnsi="Times New Roman" w:cs="Times New Roman"/>
          <w:sz w:val="28"/>
          <w:szCs w:val="28"/>
        </w:rPr>
        <w:t>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Затронутая обстоятельствами непреодолимой силы Сторона без промедления, но не позднее чем через 10 (д</w:t>
      </w:r>
      <w:r>
        <w:rPr>
          <w:rFonts w:ascii="Times New Roman" w:eastAsia="Times New Roman" w:hAnsi="Times New Roman" w:cs="Times New Roman"/>
          <w:sz w:val="28"/>
          <w:szCs w:val="28"/>
        </w:rPr>
        <w:t>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</w:t>
      </w:r>
      <w:r>
        <w:rPr>
          <w:rFonts w:ascii="Times New Roman" w:eastAsia="Times New Roman" w:hAnsi="Times New Roman" w:cs="Times New Roman"/>
          <w:sz w:val="28"/>
          <w:szCs w:val="28"/>
        </w:rPr>
        <w:t>ксимального ограничения отрицательных последствий, вызванных указанными обстоятельствами непреодолимой силы.</w:t>
      </w:r>
      <w:proofErr w:type="gramEnd"/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</w:t>
      </w:r>
      <w:r>
        <w:rPr>
          <w:rFonts w:ascii="Times New Roman" w:eastAsia="Times New Roman" w:hAnsi="Times New Roman" w:cs="Times New Roman"/>
          <w:sz w:val="28"/>
          <w:szCs w:val="28"/>
        </w:rPr>
        <w:t>стить в письменной форме другую Сторону о прекращении этих обстоятельств.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7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Стороны не смогут прийти к соглашению в течение 2 (двух) недель, тогда каждая из </w:t>
      </w:r>
      <w:r>
        <w:rPr>
          <w:rFonts w:ascii="Times New Roman" w:eastAsia="Times New Roman" w:hAnsi="Times New Roman" w:cs="Times New Roman"/>
          <w:sz w:val="28"/>
          <w:szCs w:val="28"/>
        </w:rPr>
        <w:t>Сторон вправе расторгнуть настоящий Договор.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</w:t>
      </w:r>
      <w:r>
        <w:rPr>
          <w:rFonts w:ascii="Times New Roman" w:eastAsia="Times New Roman" w:hAnsi="Times New Roman" w:cs="Times New Roman"/>
          <w:sz w:val="28"/>
          <w:szCs w:val="28"/>
        </w:rPr>
        <w:t>т ответственности за исполнение иных ее обязательств, не признанных Сторонами не исполнимыми по настоящему Договору.</w:t>
      </w:r>
    </w:p>
    <w:p w:rsidR="00167250" w:rsidRDefault="00C73048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01"/>
          <w:tab w:val="left" w:pos="2410"/>
          <w:tab w:val="left" w:pos="35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bookmark=id.26in1rg" w:colFirst="0" w:colLast="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167250" w:rsidRDefault="00C73048" w:rsidP="009576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4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уведомления и иные юридически значимые сообщения в ходе исполнения настоящего Договора направляются Сторонами друг другу по электронной почте с использованием адресов, указанных в настоящем Договоре и при Регистрации, либо по почтовым адресам, указанны</w:t>
      </w:r>
      <w:r>
        <w:rPr>
          <w:rFonts w:ascii="Times New Roman" w:eastAsia="Times New Roman" w:hAnsi="Times New Roman" w:cs="Times New Roman"/>
          <w:sz w:val="28"/>
          <w:szCs w:val="28"/>
        </w:rPr>
        <w:t>м в настоящем Договоре и при Регистрации на Сайте заказным письмом с уведомлением.</w:t>
      </w:r>
    </w:p>
    <w:p w:rsidR="00167250" w:rsidRDefault="00C73048" w:rsidP="009576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признают юридическую силу и обязательность для себя документов, переданных Сторонами по электронной почте, при этом письменные сообщения, направленные по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почте, считаются переданными и доставленными после получения отправителем уведомления о доставке отправления адресату. Документы, уведомления и иные юридически значимые Сообщения считаются доставленными и в тех случаях, если они поступили принимающей Стор</w:t>
      </w:r>
      <w:r>
        <w:rPr>
          <w:rFonts w:ascii="Times New Roman" w:eastAsia="Times New Roman" w:hAnsi="Times New Roman" w:cs="Times New Roman"/>
          <w:sz w:val="28"/>
          <w:szCs w:val="28"/>
        </w:rPr>
        <w:t>оне, но по обстоятельствам, зависящим от нее, не были ей вручены, или принимающая Сторона не ознакомилась с ними.</w:t>
      </w:r>
    </w:p>
    <w:p w:rsidR="00167250" w:rsidRDefault="00C73048" w:rsidP="009576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 несет ответственность за достоверность, актуальность, полноту и соответствие законодательству Российской Федерации предоставленной пр</w:t>
      </w:r>
      <w:r>
        <w:rPr>
          <w:rFonts w:ascii="Times New Roman" w:eastAsia="Times New Roman" w:hAnsi="Times New Roman" w:cs="Times New Roman"/>
          <w:sz w:val="28"/>
          <w:szCs w:val="28"/>
        </w:rPr>
        <w:t>и Регистрации информац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чистоту от претензий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третьих лиц, за правильность и своевременность производимой им оплаты за Услуги Исполнителя.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Регистрируясь на Сайте и ПЭО, Заказчик дает согласие на получение информационных сообщений на указанный при Реги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адрес электронной почты.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несет ответственность за своевременность предоставляемой Услуги при выполнении Заказчиком установленных требований к обучению.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не несет ответственности за перерывы в работе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аварийные, профила</w:t>
      </w:r>
      <w:r>
        <w:rPr>
          <w:rFonts w:ascii="Times New Roman" w:eastAsia="Times New Roman" w:hAnsi="Times New Roman" w:cs="Times New Roman"/>
          <w:sz w:val="28"/>
          <w:szCs w:val="28"/>
        </w:rPr>
        <w:t>ктические) ПЭО, за недостаточное качество или скорость предоставления данных, за полную или частичную утрату каких-либо данных, размещенных на ПЭО, или за причинение любых других убытков, которые возникли или могут возникнуть у Заказчика при пользовании ПЭ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Ус</w:t>
      </w:r>
      <w:r>
        <w:rPr>
          <w:rFonts w:ascii="Times New Roman" w:eastAsia="Times New Roman" w:hAnsi="Times New Roman" w:cs="Times New Roman"/>
          <w:sz w:val="28"/>
          <w:szCs w:val="28"/>
        </w:rPr>
        <w:t>луги не переносится.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споры и разногласия, возникающие в связи с исполнением настоящего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пр</w:t>
      </w:r>
      <w:r>
        <w:rPr>
          <w:rFonts w:ascii="Times New Roman" w:eastAsia="Times New Roman" w:hAnsi="Times New Roman" w:cs="Times New Roman"/>
          <w:sz w:val="28"/>
          <w:szCs w:val="28"/>
        </w:rPr>
        <w:t>ийти к взаимному соглашению, все споры и разногласия передаются на рассмотрение в суд в порядке, установленном законодательством Российской Федерации.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Подписывая настоящий Договор, Заказчик подтверждает, что с Уставом Центра, лицензией на осуществление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азовательной деятельности, Правилами внутреннего распорядка Центра, другими документами, регламентирующими организацию и осуществление образовательной деятельности, ознакомлен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а). 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вступая в противоречие с условиями оферты, Заказчик и Исполнитель впра</w:t>
      </w:r>
      <w:r>
        <w:rPr>
          <w:rFonts w:ascii="Times New Roman" w:eastAsia="Times New Roman" w:hAnsi="Times New Roman" w:cs="Times New Roman"/>
          <w:sz w:val="28"/>
          <w:szCs w:val="28"/>
        </w:rPr>
        <w:t>ве в любое время оформить договор на оказание Услуг в форме письменного двухстороннего документа.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-а), что вышеперечисленные документы размещены в открытом доступе на официальном интернет-сайте ГАУ ДПО РБ «Центр повышения квалификации» medupk.ru</w:t>
      </w:r>
      <w:r>
        <w:rPr>
          <w:rFonts w:ascii="Times New Roman" w:eastAsia="Times New Roman" w:hAnsi="Times New Roman" w:cs="Times New Roman"/>
          <w:sz w:val="28"/>
          <w:szCs w:val="28"/>
        </w:rPr>
        <w:t>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</w:r>
    </w:p>
    <w:p w:rsidR="00167250" w:rsidRDefault="00C73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вопросам, неурегулированным настоящим Договором, Ст</w:t>
      </w:r>
      <w:r>
        <w:rPr>
          <w:rFonts w:ascii="Times New Roman" w:eastAsia="Times New Roman" w:hAnsi="Times New Roman" w:cs="Times New Roman"/>
          <w:sz w:val="28"/>
          <w:szCs w:val="28"/>
        </w:rPr>
        <w:t>ороны руководствуются действующим законодательством Российской Федерации.</w:t>
      </w:r>
    </w:p>
    <w:p w:rsidR="00167250" w:rsidRDefault="00C73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ind w:left="2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АДРЕС И РЕКВИЗИТЫ ИСПОЛНИТЕЛЯ</w:t>
      </w:r>
    </w:p>
    <w:p w:rsidR="00167250" w:rsidRDefault="00C73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ИСПОЛНИТЕЛЬ: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ГАУ ДПО РБ «Центр повышения квалификации»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Адрес: 450071, РБ, г. Уфа, проезд Лесной, 3/1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 (347) 232-65-30, </w:t>
      </w:r>
      <w:proofErr w:type="gramStart"/>
      <w:r>
        <w:rPr>
          <w:rFonts w:ascii="Times New Roman" w:eastAsia="Times New Roman" w:hAnsi="Times New Roman" w:cs="Times New Roman"/>
        </w:rPr>
        <w:t>е</w:t>
      </w:r>
      <w:proofErr w:type="gram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   center@medupk.ru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0276016992 КПП 027601001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Минфин РБ (ГАУ ДПО РБ «Центр повышения квалификации» </w:t>
      </w:r>
      <w:proofErr w:type="gramStart"/>
      <w:r>
        <w:rPr>
          <w:rFonts w:ascii="Times New Roman" w:eastAsia="Times New Roman" w:hAnsi="Times New Roman" w:cs="Times New Roman"/>
        </w:rPr>
        <w:t>л</w:t>
      </w:r>
      <w:proofErr w:type="gramEnd"/>
      <w:r>
        <w:rPr>
          <w:rFonts w:ascii="Times New Roman" w:eastAsia="Times New Roman" w:hAnsi="Times New Roman" w:cs="Times New Roman"/>
        </w:rPr>
        <w:t>/с 30113040210)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018073401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ЕКС 40102810045370000067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Счет 03224643800000000100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ОТДЕЛЕНИЕ-НБ РЕСПУБЛИКА БАШКОРТОСТАН БАНКА РОССИИ//УФК по Республике Башкортостан г. Уфа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ОКТ</w:t>
      </w:r>
      <w:r>
        <w:rPr>
          <w:rFonts w:ascii="Times New Roman" w:eastAsia="Times New Roman" w:hAnsi="Times New Roman" w:cs="Times New Roman"/>
        </w:rPr>
        <w:t>МО 80701000, ОКПО 01965700</w:t>
      </w:r>
    </w:p>
    <w:p w:rsidR="00167250" w:rsidRDefault="00C730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ОГРН   1020202862833</w:t>
      </w:r>
    </w:p>
    <w:p w:rsidR="00167250" w:rsidRDefault="0016725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67250" w:rsidRDefault="0016725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67250" w:rsidRDefault="0016725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67250" w:rsidRDefault="0016725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67250" w:rsidRDefault="0016725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67250" w:rsidRDefault="0016725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67250" w:rsidRDefault="00C73048">
      <w:pPr>
        <w:jc w:val="right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167250" w:rsidRDefault="0016725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167250" w:rsidRDefault="00C73048">
      <w:pPr>
        <w:ind w:left="5671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Директору ГАУ ДПО</w:t>
      </w:r>
    </w:p>
    <w:p w:rsidR="00167250" w:rsidRDefault="00C73048">
      <w:pPr>
        <w:ind w:left="5671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167250" w:rsidRDefault="00C73048">
      <w:pPr>
        <w:ind w:left="5671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«Центр повышения квалификации»</w:t>
      </w:r>
    </w:p>
    <w:p w:rsidR="00167250" w:rsidRDefault="00C73048">
      <w:pPr>
        <w:ind w:left="5671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Г.В. Лашиной</w:t>
      </w:r>
    </w:p>
    <w:p w:rsidR="00167250" w:rsidRDefault="00167250">
      <w:pPr>
        <w:ind w:left="2132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67250" w:rsidRDefault="00C73048">
      <w:pPr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167250" w:rsidRDefault="00167250">
      <w:pPr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67250" w:rsidRDefault="00C73048">
      <w:pPr>
        <w:pStyle w:val="2"/>
      </w:pPr>
      <w:r>
        <w:rPr>
          <w:sz w:val="20"/>
          <w:szCs w:val="20"/>
        </w:rPr>
        <w:t xml:space="preserve">Прошу зачислить на цикл: </w:t>
      </w:r>
      <w:r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Философия, основные методы и инструменты бережливого производства»</w:t>
      </w:r>
      <w:r>
        <w:rPr>
          <w:sz w:val="20"/>
          <w:szCs w:val="20"/>
        </w:rPr>
        <w:t>»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 Имя Отчество_______________________________________________________________________________</w:t>
      </w:r>
    </w:p>
    <w:p w:rsidR="00167250" w:rsidRDefault="00167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Сроки цикла c - 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обработкой следующих персональных данных в целях использования ст.196 ТК РФ и ст.100 ФЗ №323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"Об основах охраны здоровья граждан в Российской Федерации" согласе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Место работы (район, город, учреждение): 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Занимаемая должность: _____________________________________________________________________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Стаж работы по занимаемой должности (лет, месяцев): 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 по диплому: 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рождения: ____________________________________________________________________________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Документа (Диплома) об образовании: ______________________ Дата выдачи: 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Специальность по диплому: ________________________________________________________________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Квалификация по диплому: _________________________________________________________________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учебного заведения и дата его окончания: 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Сертификат/свидетельство об аккредитации №__________________________ дата выдачи ________________</w:t>
      </w:r>
    </w:p>
    <w:p w:rsidR="00167250" w:rsidRDefault="00C7304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Домашний адрес (по прописке, индекс, регион, город или район, населенный пункт, улица, дом, квартира):</w:t>
      </w:r>
      <w:proofErr w:type="gramEnd"/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3" w:name="_GoBack"/>
      <w:bookmarkEnd w:id="13"/>
      <w:r>
        <w:rPr>
          <w:rFonts w:ascii="Times New Roman" w:eastAsia="Times New Roman" w:hAnsi="Times New Roman" w:cs="Times New Roman"/>
          <w:sz w:val="20"/>
          <w:szCs w:val="20"/>
        </w:rPr>
        <w:t>Адрес проживания (фактический):  _____________________________________________________________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СНИЛС 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Контактный телефон (мобильный):_____________________________________________________________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Личная электронная почта (e-mail):______________________________________________________________________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Почтовый адрес для получения удостоверени</w:t>
      </w:r>
      <w:r>
        <w:rPr>
          <w:rFonts w:ascii="Times New Roman" w:eastAsia="Times New Roman" w:hAnsi="Times New Roman" w:cs="Times New Roman"/>
          <w:sz w:val="20"/>
          <w:szCs w:val="20"/>
        </w:rPr>
        <w:t>я по почте России для слушателей, проживающих за пределами Республики Башкортостан (разборчиво, печатными буквами)*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сдавшего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документы 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 Дата ______________________________</w:t>
      </w: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*только 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слушателей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проживающих за пределами Республики </w:t>
      </w:r>
      <w:sdt>
        <w:sdtPr>
          <w:tag w:val="goog_rdk_0"/>
          <w:id w:val="1182465912"/>
        </w:sdtPr>
        <w:sdtEndPr/>
        <w:sdtContent/>
      </w:sdt>
      <w:r>
        <w:rPr>
          <w:rFonts w:ascii="Times New Roman" w:eastAsia="Times New Roman" w:hAnsi="Times New Roman" w:cs="Times New Roman"/>
          <w:sz w:val="20"/>
          <w:szCs w:val="20"/>
        </w:rPr>
        <w:t>Башкортостан</w:t>
      </w:r>
    </w:p>
    <w:p w:rsidR="00167250" w:rsidRDefault="00167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Укажите наименование организации, адрес,</w:t>
      </w:r>
      <w:r w:rsidR="001202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телефон, ИНН, КПП (в случае оплаты обучения организацией)</w:t>
      </w:r>
      <w:sdt>
        <w:sdtPr>
          <w:tag w:val="goog_rdk_1"/>
          <w:id w:val="1731958339"/>
        </w:sdtPr>
        <w:sdtEndPr/>
        <w:sdtContent/>
      </w:sdt>
    </w:p>
    <w:p w:rsidR="00167250" w:rsidRDefault="00C730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sdt>
        <w:sdtPr>
          <w:tag w:val="goog_rdk_2"/>
          <w:id w:val="722567322"/>
        </w:sdtPr>
        <w:sdtEndPr/>
        <w:sdtContent/>
      </w:sdt>
    </w:p>
    <w:p w:rsidR="00167250" w:rsidRDefault="00167250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167250">
      <w:headerReference w:type="default" r:id="rId12"/>
      <w:pgSz w:w="11900" w:h="16840"/>
      <w:pgMar w:top="1258" w:right="813" w:bottom="1258" w:left="1664" w:header="0" w:footer="3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E" w15:done="0"/>
  <w15:commentEx w15:paraId="0000009F" w15:done="0"/>
  <w15:commentEx w15:paraId="000000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48" w:rsidRDefault="00C73048">
      <w:r>
        <w:separator/>
      </w:r>
    </w:p>
  </w:endnote>
  <w:endnote w:type="continuationSeparator" w:id="0">
    <w:p w:rsidR="00C73048" w:rsidRDefault="00C7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48" w:rsidRDefault="00C73048">
      <w:r>
        <w:separator/>
      </w:r>
    </w:p>
  </w:footnote>
  <w:footnote w:type="continuationSeparator" w:id="0">
    <w:p w:rsidR="00C73048" w:rsidRDefault="00C7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50" w:rsidRDefault="00C73048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4007168</wp:posOffset>
              </wp:positionH>
              <wp:positionV relativeFrom="page">
                <wp:posOffset>486728</wp:posOffset>
              </wp:positionV>
              <wp:extent cx="80010" cy="17018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699673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7250" w:rsidRDefault="00C7304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</w:rPr>
                            <w:t xml:space="preserve"> PAGE \* MERGEFORMAT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4007168</wp:posOffset>
              </wp:positionH>
              <wp:positionV relativeFrom="page">
                <wp:posOffset>486728</wp:posOffset>
              </wp:positionV>
              <wp:extent cx="80010" cy="17018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170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426"/>
    <w:multiLevelType w:val="multilevel"/>
    <w:tmpl w:val="89FE79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57B45F3"/>
    <w:multiLevelType w:val="multilevel"/>
    <w:tmpl w:val="66BE22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7250"/>
    <w:rsid w:val="0012022A"/>
    <w:rsid w:val="00167250"/>
    <w:rsid w:val="002A51D6"/>
    <w:rsid w:val="002C1CA0"/>
    <w:rsid w:val="009576AF"/>
    <w:rsid w:val="009D2A5C"/>
    <w:rsid w:val="00B84795"/>
    <w:rsid w:val="00C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A5DAA"/>
    <w:pPr>
      <w:keepNext/>
      <w:widowControl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5DAA"/>
    <w:pPr>
      <w:keepNext/>
      <w:widowControl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0"/>
    <w:rsid w:val="0078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4"/>
    <w:rsid w:val="00781BF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List Paragraph"/>
    <w:basedOn w:val="a"/>
    <w:uiPriority w:val="34"/>
    <w:qFormat/>
    <w:rsid w:val="00781B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A11"/>
    <w:rPr>
      <w:color w:val="000000"/>
    </w:rPr>
  </w:style>
  <w:style w:type="paragraph" w:styleId="a8">
    <w:name w:val="footer"/>
    <w:basedOn w:val="a"/>
    <w:link w:val="a9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A1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623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3C6"/>
    <w:rPr>
      <w:rFonts w:ascii="Segoe UI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79130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D02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5DA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DA5DAA"/>
    <w:rPr>
      <w:rFonts w:ascii="Times New Roman" w:eastAsia="Times New Roman" w:hAnsi="Times New Roman" w:cs="Times New Roman"/>
      <w:lang w:bidi="ar-SA"/>
    </w:rPr>
  </w:style>
  <w:style w:type="paragraph" w:customStyle="1" w:styleId="ae">
    <w:name w:val="Таблицы (моноширинный)"/>
    <w:basedOn w:val="a"/>
    <w:next w:val="a"/>
    <w:uiPriority w:val="99"/>
    <w:rsid w:val="00C52FFD"/>
    <w:pPr>
      <w:autoSpaceDE w:val="0"/>
      <w:autoSpaceDN w:val="0"/>
      <w:adjustRightInd w:val="0"/>
    </w:pPr>
    <w:rPr>
      <w:rFonts w:eastAsia="Times New Roman"/>
      <w:color w:val="auto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A5DAA"/>
    <w:pPr>
      <w:keepNext/>
      <w:widowControl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5DAA"/>
    <w:pPr>
      <w:keepNext/>
      <w:widowControl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0"/>
    <w:rsid w:val="0078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4"/>
    <w:rsid w:val="00781BF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List Paragraph"/>
    <w:basedOn w:val="a"/>
    <w:uiPriority w:val="34"/>
    <w:qFormat/>
    <w:rsid w:val="00781B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A11"/>
    <w:rPr>
      <w:color w:val="000000"/>
    </w:rPr>
  </w:style>
  <w:style w:type="paragraph" w:styleId="a8">
    <w:name w:val="footer"/>
    <w:basedOn w:val="a"/>
    <w:link w:val="a9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A1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623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3C6"/>
    <w:rPr>
      <w:rFonts w:ascii="Segoe UI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79130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D02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5DA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DA5DAA"/>
    <w:rPr>
      <w:rFonts w:ascii="Times New Roman" w:eastAsia="Times New Roman" w:hAnsi="Times New Roman" w:cs="Times New Roman"/>
      <w:lang w:bidi="ar-SA"/>
    </w:rPr>
  </w:style>
  <w:style w:type="paragraph" w:customStyle="1" w:styleId="ae">
    <w:name w:val="Таблицы (моноширинный)"/>
    <w:basedOn w:val="a"/>
    <w:next w:val="a"/>
    <w:uiPriority w:val="99"/>
    <w:rsid w:val="00C52FFD"/>
    <w:pPr>
      <w:autoSpaceDE w:val="0"/>
      <w:autoSpaceDN w:val="0"/>
      <w:adjustRightInd w:val="0"/>
    </w:pPr>
    <w:rPr>
      <w:rFonts w:eastAsia="Times New Roman"/>
      <w:color w:val="auto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a.ru/ru/org/faculties/distfak/Pages/dpo-umc-povish.aspx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edup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upk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J3mPsZzIfmmXtKBSoe9t/jQSg==">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Каримов Салават Тимирьянович</cp:lastModifiedBy>
  <cp:revision>2</cp:revision>
  <dcterms:created xsi:type="dcterms:W3CDTF">2022-04-26T06:52:00Z</dcterms:created>
  <dcterms:modified xsi:type="dcterms:W3CDTF">2022-04-26T06:52:00Z</dcterms:modified>
</cp:coreProperties>
</file>