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8E" w:rsidRPr="0081100E" w:rsidRDefault="003D148E" w:rsidP="003D1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00E">
        <w:rPr>
          <w:rFonts w:ascii="Times New Roman" w:eastAsia="Times New Roman" w:hAnsi="Times New Roman" w:cs="Times New Roman"/>
          <w:sz w:val="28"/>
          <w:szCs w:val="28"/>
        </w:rPr>
        <w:t>ПРОГРАММА СЕМИНАРА</w:t>
      </w:r>
    </w:p>
    <w:p w:rsidR="00404E2B" w:rsidRPr="0081100E" w:rsidRDefault="00404E2B" w:rsidP="005D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00E">
        <w:rPr>
          <w:rFonts w:ascii="Times New Roman" w:eastAsia="Times New Roman" w:hAnsi="Times New Roman" w:cs="Times New Roman"/>
          <w:b/>
          <w:sz w:val="28"/>
          <w:szCs w:val="28"/>
        </w:rPr>
        <w:t>22.06.2018.</w:t>
      </w:r>
      <w:r w:rsidR="00310CAD">
        <w:rPr>
          <w:rFonts w:ascii="Times New Roman" w:eastAsia="Times New Roman" w:hAnsi="Times New Roman" w:cs="Times New Roman"/>
          <w:b/>
          <w:sz w:val="28"/>
          <w:szCs w:val="28"/>
        </w:rPr>
        <w:t xml:space="preserve">  День первый</w:t>
      </w:r>
    </w:p>
    <w:p w:rsidR="00404E2B" w:rsidRPr="0081100E" w:rsidRDefault="00310CAD" w:rsidP="0040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13-00 до 19-4</w:t>
      </w:r>
      <w:r w:rsidR="00404E2B" w:rsidRPr="0081100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594"/>
        <w:gridCol w:w="233"/>
        <w:gridCol w:w="1975"/>
        <w:gridCol w:w="95"/>
        <w:gridCol w:w="827"/>
        <w:gridCol w:w="2874"/>
        <w:gridCol w:w="76"/>
        <w:gridCol w:w="1131"/>
        <w:gridCol w:w="1766"/>
      </w:tblGrid>
      <w:tr w:rsidR="002057E8" w:rsidRPr="0081100E" w:rsidTr="002057E8">
        <w:trPr>
          <w:jc w:val="center"/>
        </w:trPr>
        <w:tc>
          <w:tcPr>
            <w:tcW w:w="594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8" w:type="dxa"/>
            <w:gridSpan w:val="2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796" w:type="dxa"/>
            <w:gridSpan w:val="3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7" w:type="dxa"/>
            <w:gridSpan w:val="2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1766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Время выступления</w:t>
            </w:r>
          </w:p>
        </w:tc>
      </w:tr>
      <w:tr w:rsidR="002057E8" w:rsidRPr="0081100E" w:rsidTr="002057E8">
        <w:trPr>
          <w:jc w:val="center"/>
        </w:trPr>
        <w:tc>
          <w:tcPr>
            <w:tcW w:w="594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gridSpan w:val="2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 Андрей Александрович-врач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медицины, врач ЛФК и спортивной медицины, специалист в области медицинской реабилитации</w:t>
            </w:r>
          </w:p>
        </w:tc>
        <w:tc>
          <w:tcPr>
            <w:tcW w:w="3796" w:type="dxa"/>
            <w:gridSpan w:val="3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Краткая история рефлексотерапии</w:t>
            </w:r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</w:t>
            </w:r>
            <w:proofErr w:type="spell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У-Син</w:t>
            </w:r>
            <w:proofErr w:type="spellEnd"/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</w:t>
            </w:r>
            <w:proofErr w:type="spell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Инь-Ян</w:t>
            </w:r>
            <w:proofErr w:type="spellEnd"/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Учение об энергии и меридианах</w:t>
            </w:r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Физиологические механизмы, лежащие в основе рефлексотерапии</w:t>
            </w:r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Способы нахождения точек</w:t>
            </w:r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Техника воздействия на точки</w:t>
            </w:r>
          </w:p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Специфические точки меридианов</w:t>
            </w:r>
          </w:p>
        </w:tc>
        <w:tc>
          <w:tcPr>
            <w:tcW w:w="1207" w:type="dxa"/>
            <w:gridSpan w:val="2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66" w:type="dxa"/>
          </w:tcPr>
          <w:p w:rsidR="002057E8" w:rsidRPr="0081100E" w:rsidRDefault="00B241BC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  <w:tr w:rsidR="002057E8" w:rsidRPr="0081100E" w:rsidTr="002057E8">
        <w:trPr>
          <w:jc w:val="center"/>
        </w:trPr>
        <w:tc>
          <w:tcPr>
            <w:tcW w:w="2897" w:type="dxa"/>
            <w:gridSpan w:val="4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gridSpan w:val="4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</w:p>
        </w:tc>
      </w:tr>
      <w:tr w:rsidR="002057E8" w:rsidRPr="0081100E" w:rsidTr="002057E8">
        <w:trPr>
          <w:jc w:val="center"/>
        </w:trPr>
        <w:tc>
          <w:tcPr>
            <w:tcW w:w="594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gridSpan w:val="2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легких</w:t>
            </w:r>
          </w:p>
          <w:p w:rsidR="00B241BC" w:rsidRPr="0081100E" w:rsidRDefault="002057E8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толстой кишки</w:t>
            </w:r>
            <w:r w:rsidR="00B2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41BC"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 Меридиан желудка</w:t>
            </w:r>
          </w:p>
          <w:p w:rsidR="002057E8" w:rsidRPr="0081100E" w:rsidRDefault="00B241BC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Меридиан </w:t>
            </w:r>
            <w:proofErr w:type="spellStart"/>
            <w:proofErr w:type="gram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селезенки-поджелудочной</w:t>
            </w:r>
            <w:proofErr w:type="spellEnd"/>
            <w:proofErr w:type="gramEnd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 железы</w:t>
            </w:r>
          </w:p>
        </w:tc>
        <w:tc>
          <w:tcPr>
            <w:tcW w:w="1207" w:type="dxa"/>
            <w:gridSpan w:val="2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66" w:type="dxa"/>
          </w:tcPr>
          <w:p w:rsidR="002057E8" w:rsidRPr="0081100E" w:rsidRDefault="00B241BC" w:rsidP="00B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14.40-16.10</w:t>
            </w:r>
          </w:p>
        </w:tc>
      </w:tr>
      <w:tr w:rsidR="00B241BC" w:rsidRPr="0081100E" w:rsidTr="002057E8">
        <w:trPr>
          <w:gridAfter w:val="2"/>
          <w:wAfter w:w="2897" w:type="dxa"/>
          <w:jc w:val="center"/>
        </w:trPr>
        <w:tc>
          <w:tcPr>
            <w:tcW w:w="827" w:type="dxa"/>
            <w:gridSpan w:val="2"/>
          </w:tcPr>
          <w:p w:rsidR="00B241BC" w:rsidRPr="0081100E" w:rsidRDefault="00B241BC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gridSpan w:val="5"/>
          </w:tcPr>
          <w:p w:rsidR="00B241BC" w:rsidRPr="0081100E" w:rsidRDefault="00B241BC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 20 минут</w:t>
            </w:r>
          </w:p>
        </w:tc>
      </w:tr>
      <w:tr w:rsidR="002057E8" w:rsidRPr="0081100E" w:rsidTr="002057E8">
        <w:trPr>
          <w:jc w:val="center"/>
        </w:trPr>
        <w:tc>
          <w:tcPr>
            <w:tcW w:w="594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  <w:gridSpan w:val="2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сердца</w:t>
            </w:r>
          </w:p>
          <w:p w:rsidR="002057E8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тонкой кишки</w:t>
            </w:r>
          </w:p>
          <w:p w:rsidR="00B241BC" w:rsidRPr="0081100E" w:rsidRDefault="00B241BC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мочевого пузыря</w:t>
            </w:r>
          </w:p>
          <w:p w:rsidR="00B241BC" w:rsidRPr="0081100E" w:rsidRDefault="00B241BC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почек</w:t>
            </w:r>
          </w:p>
        </w:tc>
        <w:tc>
          <w:tcPr>
            <w:tcW w:w="1207" w:type="dxa"/>
            <w:gridSpan w:val="2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66" w:type="dxa"/>
          </w:tcPr>
          <w:p w:rsidR="002057E8" w:rsidRPr="0081100E" w:rsidRDefault="00B241BC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2057E8" w:rsidRPr="0081100E" w:rsidTr="002057E8">
        <w:trPr>
          <w:jc w:val="center"/>
        </w:trPr>
        <w:tc>
          <w:tcPr>
            <w:tcW w:w="2897" w:type="dxa"/>
            <w:gridSpan w:val="4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gridSpan w:val="4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</w:p>
        </w:tc>
      </w:tr>
      <w:tr w:rsidR="002057E8" w:rsidRPr="0081100E" w:rsidTr="002057E8">
        <w:trPr>
          <w:jc w:val="center"/>
        </w:trPr>
        <w:tc>
          <w:tcPr>
            <w:tcW w:w="594" w:type="dxa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  <w:gridSpan w:val="2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:rsidR="002057E8" w:rsidRPr="0081100E" w:rsidRDefault="002057E8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перикарда</w:t>
            </w:r>
          </w:p>
          <w:p w:rsidR="00B241BC" w:rsidRDefault="002057E8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трех обогревателей</w:t>
            </w:r>
          </w:p>
          <w:p w:rsidR="00B241BC" w:rsidRPr="0081100E" w:rsidRDefault="00B241BC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 Меридиан желчного пузыря</w:t>
            </w:r>
          </w:p>
          <w:p w:rsidR="002057E8" w:rsidRPr="0081100E" w:rsidRDefault="00B241BC" w:rsidP="00B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Меридиан печени</w:t>
            </w:r>
          </w:p>
        </w:tc>
        <w:tc>
          <w:tcPr>
            <w:tcW w:w="1207" w:type="dxa"/>
            <w:gridSpan w:val="2"/>
          </w:tcPr>
          <w:p w:rsidR="002057E8" w:rsidRPr="0081100E" w:rsidRDefault="002057E8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66" w:type="dxa"/>
          </w:tcPr>
          <w:p w:rsidR="002057E8" w:rsidRPr="0081100E" w:rsidRDefault="00B241BC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</w:t>
            </w:r>
            <w:r w:rsidR="00310CAD">
              <w:rPr>
                <w:rFonts w:ascii="Times New Roman" w:hAnsi="Times New Roman" w:cs="Times New Roman"/>
                <w:sz w:val="28"/>
                <w:szCs w:val="28"/>
              </w:rPr>
              <w:t>19.40</w:t>
            </w:r>
          </w:p>
        </w:tc>
      </w:tr>
    </w:tbl>
    <w:p w:rsidR="005D0223" w:rsidRPr="0081100E" w:rsidRDefault="005D0223" w:rsidP="00404E2B">
      <w:pPr>
        <w:rPr>
          <w:rFonts w:ascii="Times New Roman" w:hAnsi="Times New Roman" w:cs="Times New Roman"/>
          <w:sz w:val="28"/>
          <w:szCs w:val="28"/>
        </w:rPr>
      </w:pPr>
    </w:p>
    <w:p w:rsidR="005D0223" w:rsidRPr="0081100E" w:rsidRDefault="005D0223" w:rsidP="00404E2B">
      <w:pPr>
        <w:rPr>
          <w:rFonts w:ascii="Times New Roman" w:hAnsi="Times New Roman" w:cs="Times New Roman"/>
          <w:b/>
          <w:sz w:val="28"/>
          <w:szCs w:val="28"/>
        </w:rPr>
      </w:pPr>
      <w:r w:rsidRPr="0081100E">
        <w:rPr>
          <w:rFonts w:ascii="Times New Roman" w:hAnsi="Times New Roman" w:cs="Times New Roman"/>
          <w:b/>
          <w:sz w:val="28"/>
          <w:szCs w:val="28"/>
        </w:rPr>
        <w:t>23.06.2018.</w:t>
      </w:r>
      <w:r w:rsidR="00310CAD">
        <w:rPr>
          <w:rFonts w:ascii="Times New Roman" w:hAnsi="Times New Roman" w:cs="Times New Roman"/>
          <w:b/>
          <w:sz w:val="28"/>
          <w:szCs w:val="28"/>
        </w:rPr>
        <w:t xml:space="preserve">  День второй</w:t>
      </w:r>
    </w:p>
    <w:p w:rsidR="00404E2B" w:rsidRPr="0081100E" w:rsidRDefault="00404E2B" w:rsidP="00404E2B">
      <w:pPr>
        <w:rPr>
          <w:rFonts w:ascii="Times New Roman" w:hAnsi="Times New Roman" w:cs="Times New Roman"/>
          <w:sz w:val="28"/>
          <w:szCs w:val="28"/>
        </w:rPr>
      </w:pPr>
      <w:r w:rsidRPr="0081100E">
        <w:rPr>
          <w:rFonts w:ascii="Times New Roman" w:hAnsi="Times New Roman" w:cs="Times New Roman"/>
          <w:sz w:val="28"/>
          <w:szCs w:val="28"/>
        </w:rPr>
        <w:t xml:space="preserve">С 10-00 до </w:t>
      </w:r>
      <w:r w:rsidR="00310CAD">
        <w:rPr>
          <w:rFonts w:ascii="Times New Roman" w:hAnsi="Times New Roman" w:cs="Times New Roman"/>
          <w:sz w:val="28"/>
          <w:szCs w:val="28"/>
        </w:rPr>
        <w:t>19</w:t>
      </w:r>
      <w:r w:rsidRPr="0081100E">
        <w:rPr>
          <w:rFonts w:ascii="Times New Roman" w:hAnsi="Times New Roman" w:cs="Times New Roman"/>
          <w:sz w:val="28"/>
          <w:szCs w:val="28"/>
        </w:rPr>
        <w:t>-0</w:t>
      </w:r>
      <w:r w:rsidR="00633C6B" w:rsidRPr="0081100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6"/>
        <w:tblW w:w="0" w:type="auto"/>
        <w:jc w:val="center"/>
        <w:tblLook w:val="04A0"/>
      </w:tblPr>
      <w:tblGrid>
        <w:gridCol w:w="594"/>
        <w:gridCol w:w="1096"/>
        <w:gridCol w:w="4630"/>
        <w:gridCol w:w="1376"/>
        <w:gridCol w:w="1875"/>
      </w:tblGrid>
      <w:tr w:rsidR="005D0223" w:rsidRPr="0081100E" w:rsidTr="005D0223">
        <w:trPr>
          <w:jc w:val="center"/>
        </w:trPr>
        <w:tc>
          <w:tcPr>
            <w:tcW w:w="594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6" w:type="dxa"/>
            <w:gridSpan w:val="2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376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 w:rsidRPr="0081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</w:tr>
      <w:tr w:rsidR="005D0223" w:rsidRPr="0081100E" w:rsidTr="005D0223">
        <w:trPr>
          <w:jc w:val="center"/>
        </w:trPr>
        <w:tc>
          <w:tcPr>
            <w:tcW w:w="594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26" w:type="dxa"/>
            <w:gridSpan w:val="2"/>
          </w:tcPr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Переднесрединный меридиан</w:t>
            </w:r>
          </w:p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Заднесрединный меридиан</w:t>
            </w:r>
          </w:p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Аурикулотерапия</w:t>
            </w:r>
          </w:p>
        </w:tc>
        <w:tc>
          <w:tcPr>
            <w:tcW w:w="1376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875" w:type="dxa"/>
          </w:tcPr>
          <w:p w:rsidR="005D0223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5D0223" w:rsidRPr="0081100E" w:rsidTr="005D0223">
        <w:trPr>
          <w:jc w:val="center"/>
        </w:trPr>
        <w:tc>
          <w:tcPr>
            <w:tcW w:w="1690" w:type="dxa"/>
            <w:gridSpan w:val="2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3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</w:p>
        </w:tc>
      </w:tr>
      <w:tr w:rsidR="00310CAD" w:rsidRPr="0081100E" w:rsidTr="005D0223">
        <w:trPr>
          <w:jc w:val="center"/>
        </w:trPr>
        <w:tc>
          <w:tcPr>
            <w:tcW w:w="594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6" w:type="dxa"/>
            <w:gridSpan w:val="2"/>
          </w:tcPr>
          <w:p w:rsidR="00310CAD" w:rsidRPr="0081100E" w:rsidRDefault="00310CAD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Акупунктурная диагностика</w:t>
            </w:r>
          </w:p>
          <w:p w:rsidR="00310CAD" w:rsidRPr="0081100E" w:rsidRDefault="00310CAD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Правила лечения, общие рекомендации и методы сочетания точек</w:t>
            </w:r>
          </w:p>
        </w:tc>
        <w:tc>
          <w:tcPr>
            <w:tcW w:w="1376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</w:tr>
      <w:tr w:rsidR="00310CAD" w:rsidRPr="0081100E" w:rsidTr="005D0223">
        <w:trPr>
          <w:jc w:val="center"/>
        </w:trPr>
        <w:tc>
          <w:tcPr>
            <w:tcW w:w="594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6" w:type="dxa"/>
            <w:gridSpan w:val="2"/>
          </w:tcPr>
          <w:p w:rsidR="00310CAD" w:rsidRPr="0081100E" w:rsidRDefault="00310CAD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Точки неотложной помощи</w:t>
            </w:r>
          </w:p>
          <w:p w:rsidR="00310CAD" w:rsidRPr="0081100E" w:rsidRDefault="00310CAD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Точки широкого спектра действия</w:t>
            </w:r>
          </w:p>
        </w:tc>
        <w:tc>
          <w:tcPr>
            <w:tcW w:w="1376" w:type="dxa"/>
          </w:tcPr>
          <w:p w:rsidR="00310CAD" w:rsidRPr="0081100E" w:rsidRDefault="00310CAD" w:rsidP="0031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5D0223" w:rsidRPr="0081100E" w:rsidTr="005D0223">
        <w:trPr>
          <w:jc w:val="center"/>
        </w:trPr>
        <w:tc>
          <w:tcPr>
            <w:tcW w:w="1690" w:type="dxa"/>
            <w:gridSpan w:val="2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3"/>
          </w:tcPr>
          <w:p w:rsidR="005D0223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 25 минут</w:t>
            </w:r>
          </w:p>
        </w:tc>
      </w:tr>
      <w:tr w:rsidR="005D0223" w:rsidRPr="0081100E" w:rsidTr="005D0223">
        <w:trPr>
          <w:jc w:val="center"/>
        </w:trPr>
        <w:tc>
          <w:tcPr>
            <w:tcW w:w="594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6" w:type="dxa"/>
            <w:gridSpan w:val="2"/>
          </w:tcPr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Специфические системные точки</w:t>
            </w:r>
          </w:p>
        </w:tc>
        <w:tc>
          <w:tcPr>
            <w:tcW w:w="1376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75" w:type="dxa"/>
          </w:tcPr>
          <w:p w:rsidR="005D0223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13.40-15.10</w:t>
            </w:r>
          </w:p>
        </w:tc>
      </w:tr>
      <w:tr w:rsidR="005D0223" w:rsidRPr="0081100E" w:rsidTr="005D0223">
        <w:trPr>
          <w:jc w:val="center"/>
        </w:trPr>
        <w:tc>
          <w:tcPr>
            <w:tcW w:w="1690" w:type="dxa"/>
            <w:gridSpan w:val="2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3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</w:p>
        </w:tc>
      </w:tr>
      <w:tr w:rsidR="005D0223" w:rsidRPr="0081100E" w:rsidTr="005D0223">
        <w:trPr>
          <w:jc w:val="center"/>
        </w:trPr>
        <w:tc>
          <w:tcPr>
            <w:tcW w:w="594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6" w:type="dxa"/>
            <w:gridSpan w:val="2"/>
          </w:tcPr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Активные зоны рефлексотерапии: кисть, стопа, лицо</w:t>
            </w:r>
          </w:p>
        </w:tc>
        <w:tc>
          <w:tcPr>
            <w:tcW w:w="1376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875" w:type="dxa"/>
          </w:tcPr>
          <w:p w:rsidR="005D0223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15.20-17.10</w:t>
            </w:r>
          </w:p>
        </w:tc>
      </w:tr>
      <w:tr w:rsidR="005D0223" w:rsidRPr="0081100E" w:rsidTr="005D0223">
        <w:trPr>
          <w:jc w:val="center"/>
        </w:trPr>
        <w:tc>
          <w:tcPr>
            <w:tcW w:w="1690" w:type="dxa"/>
            <w:gridSpan w:val="2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3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</w:p>
        </w:tc>
      </w:tr>
      <w:tr w:rsidR="005D0223" w:rsidRPr="0081100E" w:rsidTr="005D0223">
        <w:trPr>
          <w:jc w:val="center"/>
        </w:trPr>
        <w:tc>
          <w:tcPr>
            <w:tcW w:w="594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6" w:type="dxa"/>
            <w:gridSpan w:val="2"/>
          </w:tcPr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Рецепты точечного массажа у взрослых</w:t>
            </w:r>
          </w:p>
        </w:tc>
        <w:tc>
          <w:tcPr>
            <w:tcW w:w="1376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875" w:type="dxa"/>
          </w:tcPr>
          <w:p w:rsidR="005D0223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</w:tc>
      </w:tr>
      <w:tr w:rsidR="005D0223" w:rsidRPr="0081100E" w:rsidTr="005D0223">
        <w:trPr>
          <w:jc w:val="center"/>
        </w:trPr>
        <w:tc>
          <w:tcPr>
            <w:tcW w:w="594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6" w:type="dxa"/>
            <w:gridSpan w:val="2"/>
          </w:tcPr>
          <w:p w:rsidR="005D0223" w:rsidRPr="0081100E" w:rsidRDefault="005D0223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Рецепты точечного массажа у детей</w:t>
            </w:r>
          </w:p>
        </w:tc>
        <w:tc>
          <w:tcPr>
            <w:tcW w:w="1376" w:type="dxa"/>
          </w:tcPr>
          <w:p w:rsidR="005D0223" w:rsidRPr="0081100E" w:rsidRDefault="005D0223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0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875" w:type="dxa"/>
          </w:tcPr>
          <w:p w:rsidR="005D0223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18.10-18.55</w:t>
            </w:r>
          </w:p>
        </w:tc>
      </w:tr>
      <w:tr w:rsidR="00310CAD" w:rsidRPr="0081100E" w:rsidTr="005D0223">
        <w:trPr>
          <w:jc w:val="center"/>
        </w:trPr>
        <w:tc>
          <w:tcPr>
            <w:tcW w:w="594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gridSpan w:val="2"/>
          </w:tcPr>
          <w:p w:rsidR="00310CAD" w:rsidRPr="0081100E" w:rsidRDefault="00310CAD" w:rsidP="009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Итоги. Вручение документов</w:t>
            </w:r>
          </w:p>
        </w:tc>
        <w:tc>
          <w:tcPr>
            <w:tcW w:w="1376" w:type="dxa"/>
          </w:tcPr>
          <w:p w:rsidR="00310CAD" w:rsidRPr="0081100E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310CAD" w:rsidRDefault="00310CAD" w:rsidP="009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18.55-19.00</w:t>
            </w:r>
          </w:p>
        </w:tc>
      </w:tr>
    </w:tbl>
    <w:p w:rsidR="002057E8" w:rsidRPr="0081100E" w:rsidRDefault="002057E8" w:rsidP="0020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100E">
        <w:rPr>
          <w:rFonts w:ascii="Times New Roman" w:eastAsia="Times New Roman" w:hAnsi="Times New Roman" w:cs="Times New Roman"/>
          <w:sz w:val="28"/>
          <w:szCs w:val="28"/>
        </w:rPr>
        <w:t xml:space="preserve">  Банковские реквизиты: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100E">
        <w:rPr>
          <w:rFonts w:ascii="Times New Roman" w:hAnsi="Times New Roman" w:cs="Times New Roman"/>
          <w:sz w:val="28"/>
          <w:szCs w:val="28"/>
        </w:rPr>
        <w:t>ГАУ ДПО РБ «Центр повышения квалификации»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 xml:space="preserve">450071, Республика Башкортостан, 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Г. Уфа, ул. Проезд Лесной, д.3/1.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Тел. 232-65-30</w:t>
      </w:r>
      <w:bookmarkStart w:id="0" w:name="_GoBack"/>
      <w:bookmarkEnd w:id="0"/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Министерство финансов РБ (ГАУ ДПО РБ «Центр повышения квалификации» </w:t>
      </w:r>
      <w:proofErr w:type="gramStart"/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л</w:t>
      </w:r>
      <w:proofErr w:type="gramEnd"/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/с 30113040210)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ИНН 0276016992 / КПП 027601001 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БИК 048073001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proofErr w:type="gramEnd"/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/счет 40601810400003000001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Отделение – НБ РБ г. Уфа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ОКТМО 80701000 , ОКПО 01965700</w:t>
      </w:r>
    </w:p>
    <w:p w:rsidR="002057E8" w:rsidRPr="0081100E" w:rsidRDefault="002057E8" w:rsidP="002057E8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>КБК 30201020028540000130</w:t>
      </w:r>
    </w:p>
    <w:p w:rsidR="002057E8" w:rsidRPr="001947F6" w:rsidRDefault="002057E8" w:rsidP="002057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0E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81100E">
        <w:rPr>
          <w:rFonts w:ascii="Times New Roman" w:eastAsia="Times New Roman" w:hAnsi="Times New Roman" w:cs="Times New Roman"/>
          <w:sz w:val="28"/>
          <w:szCs w:val="28"/>
        </w:rPr>
        <w:t>Специалисты, прибывшие на семинар, должны иметь при себе копию платёжного поручения.</w:t>
      </w:r>
    </w:p>
    <w:p w:rsidR="002057E8" w:rsidRPr="0081100E" w:rsidRDefault="002057E8" w:rsidP="002057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7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10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4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00E">
        <w:rPr>
          <w:rFonts w:ascii="Times New Roman" w:eastAsia="Times New Roman" w:hAnsi="Times New Roman" w:cs="Times New Roman"/>
          <w:sz w:val="28"/>
          <w:szCs w:val="28"/>
        </w:rPr>
        <w:t xml:space="preserve"> Адрес проведения семинара: </w:t>
      </w:r>
      <w:proofErr w:type="gramStart"/>
      <w:r w:rsidRPr="0081100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100E">
        <w:rPr>
          <w:rFonts w:ascii="Times New Roman" w:eastAsia="Times New Roman" w:hAnsi="Times New Roman" w:cs="Times New Roman"/>
          <w:sz w:val="28"/>
          <w:szCs w:val="28"/>
        </w:rPr>
        <w:t>. Уфа, ул. Лесной проезд, д.3/1. Остановка транспорта  «21 больница». Проезд автобусами 57, 257К. Остановка транспорта  «Трамплин», проезд автобусами 69, 235, 260, 207, 110, троллейбус 16.  При необходимости предоставляется общежитие.</w:t>
      </w:r>
    </w:p>
    <w:p w:rsidR="00404FF2" w:rsidRDefault="00404FF2"/>
    <w:sectPr w:rsidR="00404FF2" w:rsidSect="0030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4845"/>
    <w:multiLevelType w:val="hybridMultilevel"/>
    <w:tmpl w:val="D88C0122"/>
    <w:lvl w:ilvl="0" w:tplc="0AF25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48E"/>
    <w:rsid w:val="00082634"/>
    <w:rsid w:val="000C5709"/>
    <w:rsid w:val="001947F6"/>
    <w:rsid w:val="002057E8"/>
    <w:rsid w:val="00304C4C"/>
    <w:rsid w:val="00310CAD"/>
    <w:rsid w:val="003D148E"/>
    <w:rsid w:val="00404E2B"/>
    <w:rsid w:val="00404FF2"/>
    <w:rsid w:val="00530085"/>
    <w:rsid w:val="005D0223"/>
    <w:rsid w:val="00633C6B"/>
    <w:rsid w:val="00642EFC"/>
    <w:rsid w:val="006B1B4C"/>
    <w:rsid w:val="00705FFE"/>
    <w:rsid w:val="0081100E"/>
    <w:rsid w:val="00902D03"/>
    <w:rsid w:val="00940668"/>
    <w:rsid w:val="009D143B"/>
    <w:rsid w:val="00B015EE"/>
    <w:rsid w:val="00B1623C"/>
    <w:rsid w:val="00B241BC"/>
    <w:rsid w:val="00E84E93"/>
    <w:rsid w:val="00F8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48E"/>
    <w:rPr>
      <w:color w:val="0000FF" w:themeColor="hyperlink"/>
      <w:u w:val="single"/>
    </w:rPr>
  </w:style>
  <w:style w:type="paragraph" w:styleId="a4">
    <w:name w:val="No Spacing"/>
    <w:uiPriority w:val="1"/>
    <w:qFormat/>
    <w:rsid w:val="003D14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148E"/>
    <w:pPr>
      <w:ind w:left="720"/>
      <w:contextualSpacing/>
    </w:pPr>
  </w:style>
  <w:style w:type="table" w:styleId="a6">
    <w:name w:val="Table Grid"/>
    <w:basedOn w:val="a1"/>
    <w:uiPriority w:val="59"/>
    <w:rsid w:val="00404E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MAN11</dc:creator>
  <cp:keywords/>
  <dc:description/>
  <cp:lastModifiedBy>fr</cp:lastModifiedBy>
  <cp:revision>77</cp:revision>
  <cp:lastPrinted>2018-06-08T12:39:00Z</cp:lastPrinted>
  <dcterms:created xsi:type="dcterms:W3CDTF">2018-06-08T12:03:00Z</dcterms:created>
  <dcterms:modified xsi:type="dcterms:W3CDTF">2018-06-09T15:56:00Z</dcterms:modified>
</cp:coreProperties>
</file>